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4A" w:rsidRPr="00C76B03" w:rsidRDefault="00D1784A" w:rsidP="00D1784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Приложение 1</w:t>
      </w:r>
    </w:p>
    <w:p w:rsidR="00D1784A" w:rsidRPr="00C76B03" w:rsidRDefault="00D1784A" w:rsidP="00D1784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к распоряжению администрации города Твери</w:t>
      </w:r>
    </w:p>
    <w:p w:rsidR="00D1784A" w:rsidRPr="00C76B03" w:rsidRDefault="00D1784A" w:rsidP="00D1784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 xml:space="preserve">от </w:t>
      </w:r>
      <w:r w:rsidR="00E91B5E" w:rsidRPr="00C76B03">
        <w:rPr>
          <w:color w:val="000000"/>
          <w:sz w:val="26"/>
          <w:szCs w:val="26"/>
        </w:rPr>
        <w:t>«</w:t>
      </w:r>
      <w:r w:rsidR="00710BCC">
        <w:rPr>
          <w:color w:val="000000"/>
          <w:sz w:val="26"/>
          <w:szCs w:val="26"/>
        </w:rPr>
        <w:t>06»</w:t>
      </w:r>
      <w:r w:rsidR="00A235FF" w:rsidRPr="00C76B03">
        <w:rPr>
          <w:color w:val="000000"/>
          <w:sz w:val="26"/>
          <w:szCs w:val="26"/>
        </w:rPr>
        <w:t xml:space="preserve"> </w:t>
      </w:r>
      <w:r w:rsidR="00710BCC">
        <w:rPr>
          <w:color w:val="000000"/>
          <w:sz w:val="26"/>
          <w:szCs w:val="26"/>
        </w:rPr>
        <w:t xml:space="preserve"> апреля </w:t>
      </w:r>
      <w:r w:rsidR="00A23CED" w:rsidRPr="00C76B03">
        <w:rPr>
          <w:color w:val="000000"/>
          <w:sz w:val="26"/>
          <w:szCs w:val="26"/>
        </w:rPr>
        <w:t xml:space="preserve"> </w:t>
      </w:r>
      <w:r w:rsidRPr="00C76B03">
        <w:rPr>
          <w:color w:val="000000"/>
          <w:sz w:val="26"/>
          <w:szCs w:val="26"/>
        </w:rPr>
        <w:t>20</w:t>
      </w:r>
      <w:r w:rsidR="00A235FF" w:rsidRPr="00C76B03">
        <w:rPr>
          <w:color w:val="000000"/>
          <w:sz w:val="26"/>
          <w:szCs w:val="26"/>
        </w:rPr>
        <w:t>1</w:t>
      </w:r>
      <w:r w:rsidR="0078100A" w:rsidRPr="00C76B03">
        <w:rPr>
          <w:color w:val="000000"/>
          <w:sz w:val="26"/>
          <w:szCs w:val="26"/>
        </w:rPr>
        <w:t>5</w:t>
      </w:r>
      <w:r w:rsidR="00E91B5E" w:rsidRPr="00C76B03">
        <w:rPr>
          <w:color w:val="000000"/>
          <w:sz w:val="26"/>
          <w:szCs w:val="26"/>
        </w:rPr>
        <w:t xml:space="preserve"> </w:t>
      </w:r>
      <w:r w:rsidR="00900368" w:rsidRPr="00C76B03">
        <w:rPr>
          <w:color w:val="000000"/>
          <w:sz w:val="26"/>
          <w:szCs w:val="26"/>
        </w:rPr>
        <w:t xml:space="preserve"> №</w:t>
      </w:r>
      <w:r w:rsidR="0078100A" w:rsidRPr="00C76B03">
        <w:rPr>
          <w:color w:val="000000"/>
          <w:sz w:val="26"/>
          <w:szCs w:val="26"/>
        </w:rPr>
        <w:t xml:space="preserve"> </w:t>
      </w:r>
      <w:r w:rsidR="00710BCC">
        <w:rPr>
          <w:color w:val="000000"/>
          <w:sz w:val="26"/>
          <w:szCs w:val="26"/>
        </w:rPr>
        <w:t>258</w:t>
      </w:r>
    </w:p>
    <w:p w:rsidR="00D1784A" w:rsidRPr="00C76B03" w:rsidRDefault="00D1784A" w:rsidP="00D1784A">
      <w:pPr>
        <w:widowControl w:val="0"/>
        <w:jc w:val="center"/>
        <w:rPr>
          <w:b/>
          <w:color w:val="000000"/>
          <w:sz w:val="26"/>
          <w:szCs w:val="26"/>
        </w:rPr>
      </w:pPr>
    </w:p>
    <w:p w:rsidR="00C4000E" w:rsidRPr="00C76B03" w:rsidRDefault="00D1784A" w:rsidP="00D1784A">
      <w:pPr>
        <w:widowControl w:val="0"/>
        <w:jc w:val="center"/>
        <w:rPr>
          <w:b/>
          <w:color w:val="000000"/>
          <w:sz w:val="26"/>
          <w:szCs w:val="26"/>
        </w:rPr>
      </w:pPr>
      <w:r w:rsidRPr="00C76B03">
        <w:rPr>
          <w:b/>
          <w:color w:val="000000"/>
          <w:sz w:val="26"/>
          <w:szCs w:val="26"/>
        </w:rPr>
        <w:t>П</w:t>
      </w:r>
      <w:r w:rsidR="00C4000E" w:rsidRPr="00C76B03">
        <w:rPr>
          <w:b/>
          <w:color w:val="000000"/>
          <w:sz w:val="26"/>
          <w:szCs w:val="26"/>
        </w:rPr>
        <w:t>ЛАН</w:t>
      </w:r>
    </w:p>
    <w:p w:rsidR="00CF0FD0" w:rsidRPr="00C76B03" w:rsidRDefault="00C4000E" w:rsidP="00D1784A">
      <w:pPr>
        <w:widowControl w:val="0"/>
        <w:jc w:val="center"/>
        <w:rPr>
          <w:b/>
          <w:color w:val="000000"/>
          <w:sz w:val="26"/>
          <w:szCs w:val="26"/>
        </w:rPr>
      </w:pPr>
      <w:r w:rsidRPr="00C76B03">
        <w:rPr>
          <w:b/>
          <w:color w:val="000000"/>
          <w:sz w:val="26"/>
          <w:szCs w:val="26"/>
        </w:rPr>
        <w:t>м</w:t>
      </w:r>
      <w:r w:rsidR="00D1784A" w:rsidRPr="00C76B03">
        <w:rPr>
          <w:b/>
          <w:color w:val="000000"/>
          <w:sz w:val="26"/>
          <w:szCs w:val="26"/>
        </w:rPr>
        <w:t>ероприятий</w:t>
      </w:r>
      <w:r w:rsidRPr="00C76B03">
        <w:rPr>
          <w:b/>
          <w:color w:val="000000"/>
          <w:sz w:val="26"/>
          <w:szCs w:val="26"/>
        </w:rPr>
        <w:t xml:space="preserve"> </w:t>
      </w:r>
      <w:r w:rsidR="00D1784A" w:rsidRPr="00C76B03">
        <w:rPr>
          <w:b/>
          <w:color w:val="000000"/>
          <w:sz w:val="26"/>
          <w:szCs w:val="26"/>
        </w:rPr>
        <w:t xml:space="preserve">по проведению административной реформы в городе Твери </w:t>
      </w:r>
    </w:p>
    <w:p w:rsidR="00D1784A" w:rsidRPr="00C76B03" w:rsidRDefault="00D1784A" w:rsidP="00D1784A">
      <w:pPr>
        <w:widowControl w:val="0"/>
        <w:jc w:val="center"/>
        <w:rPr>
          <w:b/>
          <w:color w:val="000000"/>
          <w:sz w:val="26"/>
          <w:szCs w:val="26"/>
        </w:rPr>
      </w:pPr>
      <w:r w:rsidRPr="00C76B03">
        <w:rPr>
          <w:b/>
          <w:color w:val="000000"/>
          <w:sz w:val="26"/>
          <w:szCs w:val="26"/>
        </w:rPr>
        <w:t>на 201</w:t>
      </w:r>
      <w:r w:rsidR="0078100A" w:rsidRPr="00C76B03">
        <w:rPr>
          <w:b/>
          <w:color w:val="000000"/>
          <w:sz w:val="26"/>
          <w:szCs w:val="26"/>
        </w:rPr>
        <w:t>5</w:t>
      </w:r>
      <w:r w:rsidRPr="00C76B03">
        <w:rPr>
          <w:b/>
          <w:color w:val="000000"/>
          <w:sz w:val="26"/>
          <w:szCs w:val="26"/>
        </w:rPr>
        <w:t xml:space="preserve"> год</w:t>
      </w:r>
    </w:p>
    <w:p w:rsidR="00D1784A" w:rsidRPr="00AF7090" w:rsidRDefault="00D1784A" w:rsidP="00D1784A">
      <w:pPr>
        <w:widowControl w:val="0"/>
        <w:jc w:val="center"/>
        <w:rPr>
          <w:color w:val="000000"/>
        </w:rPr>
      </w:pPr>
    </w:p>
    <w:tbl>
      <w:tblPr>
        <w:tblStyle w:val="a5"/>
        <w:tblW w:w="14992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1559"/>
        <w:gridCol w:w="4961"/>
        <w:gridCol w:w="3402"/>
      </w:tblGrid>
      <w:tr w:rsidR="00D1784A" w:rsidRPr="00C76B03" w:rsidTr="00CB22AF">
        <w:trPr>
          <w:tblHeader/>
        </w:trPr>
        <w:tc>
          <w:tcPr>
            <w:tcW w:w="696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№ </w:t>
            </w:r>
            <w:proofErr w:type="gramStart"/>
            <w:r w:rsidRPr="00C76B03">
              <w:rPr>
                <w:b/>
                <w:color w:val="000000"/>
              </w:rPr>
              <w:t>п</w:t>
            </w:r>
            <w:proofErr w:type="gramEnd"/>
            <w:r w:rsidRPr="00C76B03">
              <w:rPr>
                <w:b/>
                <w:color w:val="000000"/>
              </w:rPr>
              <w:t>/п</w:t>
            </w:r>
          </w:p>
        </w:tc>
        <w:tc>
          <w:tcPr>
            <w:tcW w:w="4374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Срок реализации</w:t>
            </w:r>
          </w:p>
        </w:tc>
        <w:tc>
          <w:tcPr>
            <w:tcW w:w="4961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3402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Ответственные</w:t>
            </w:r>
          </w:p>
        </w:tc>
      </w:tr>
      <w:tr w:rsidR="00D1784A" w:rsidRPr="00C76B03" w:rsidTr="00CB22AF">
        <w:tc>
          <w:tcPr>
            <w:tcW w:w="14992" w:type="dxa"/>
            <w:gridSpan w:val="5"/>
            <w:shd w:val="clear" w:color="auto" w:fill="D9D9D9" w:themeFill="background1" w:themeFillShade="D9"/>
          </w:tcPr>
          <w:p w:rsidR="00D1784A" w:rsidRPr="00C76B03" w:rsidRDefault="00D1784A" w:rsidP="00A443DF">
            <w:pPr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1. Мероприятия по снижению административных барьеров и </w:t>
            </w:r>
            <w:r w:rsidR="00A443DF" w:rsidRPr="00C76B03">
              <w:rPr>
                <w:b/>
                <w:color w:val="000000"/>
              </w:rPr>
              <w:t>осуществлению</w:t>
            </w:r>
            <w:r w:rsidRPr="00C76B03">
              <w:rPr>
                <w:b/>
                <w:color w:val="000000"/>
              </w:rPr>
              <w:t xml:space="preserve"> муниципального контроля</w:t>
            </w:r>
          </w:p>
        </w:tc>
      </w:tr>
      <w:tr w:rsidR="0015453E" w:rsidRPr="00C76B03" w:rsidTr="00CB22AF">
        <w:tc>
          <w:tcPr>
            <w:tcW w:w="696" w:type="dxa"/>
            <w:vMerge w:val="restart"/>
          </w:tcPr>
          <w:p w:rsidR="0015453E" w:rsidRPr="00C76B03" w:rsidRDefault="0015453E" w:rsidP="000A6E0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1.1.</w:t>
            </w:r>
          </w:p>
        </w:tc>
        <w:tc>
          <w:tcPr>
            <w:tcW w:w="4374" w:type="dxa"/>
            <w:vMerge w:val="restart"/>
          </w:tcPr>
          <w:p w:rsidR="0015453E" w:rsidRPr="00C76B03" w:rsidRDefault="0015453E" w:rsidP="000A6E0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76B03">
              <w:rPr>
                <w:rFonts w:eastAsia="Calibri"/>
              </w:rPr>
              <w:t>Мониторинг эффективности муниципального контроля в соответствующих сферах деятельности</w:t>
            </w:r>
          </w:p>
          <w:p w:rsidR="0015453E" w:rsidRPr="00C76B03" w:rsidRDefault="0015453E" w:rsidP="000A6E01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15453E" w:rsidRPr="00C76B03" w:rsidRDefault="0015453E" w:rsidP="000A6E01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нормативны-ми правовыми актами Тверской области и города Твери</w:t>
            </w:r>
          </w:p>
          <w:p w:rsidR="0015453E" w:rsidRPr="00C76B03" w:rsidRDefault="0015453E" w:rsidP="000A6E01"/>
          <w:p w:rsidR="0015453E" w:rsidRPr="00C76B03" w:rsidRDefault="0015453E" w:rsidP="00270CBF"/>
        </w:tc>
        <w:tc>
          <w:tcPr>
            <w:tcW w:w="4961" w:type="dxa"/>
          </w:tcPr>
          <w:p w:rsidR="0015453E" w:rsidRPr="00C76B03" w:rsidRDefault="0015453E" w:rsidP="000A6E01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 w:rsidRPr="00C76B03">
              <w:rPr>
                <w:color w:val="000000"/>
                <w:szCs w:val="22"/>
              </w:rPr>
              <w:t>Отчет об осуществлении муниципального контроля в соответствующей сфере деятельности по форме федерального статистического наблюдения №1-контроль (</w:t>
            </w:r>
            <w:proofErr w:type="gramStart"/>
            <w:r w:rsidRPr="00C76B03">
              <w:rPr>
                <w:color w:val="000000"/>
                <w:szCs w:val="22"/>
              </w:rPr>
              <w:t>полугодовая</w:t>
            </w:r>
            <w:proofErr w:type="gramEnd"/>
            <w:r w:rsidRPr="00C76B03">
              <w:rPr>
                <w:color w:val="000000"/>
                <w:szCs w:val="22"/>
              </w:rPr>
              <w:t>) «Сведения об осуществлении государственного контроля (надзора) и муниципального контроля»</w:t>
            </w:r>
          </w:p>
        </w:tc>
        <w:tc>
          <w:tcPr>
            <w:tcW w:w="3402" w:type="dxa"/>
          </w:tcPr>
          <w:p w:rsidR="0015453E" w:rsidRPr="00C76B03" w:rsidRDefault="0015453E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15453E" w:rsidRPr="00C76B03" w:rsidTr="00CB22AF">
        <w:tc>
          <w:tcPr>
            <w:tcW w:w="696" w:type="dxa"/>
            <w:vMerge/>
          </w:tcPr>
          <w:p w:rsidR="0015453E" w:rsidRPr="00C76B03" w:rsidRDefault="0015453E" w:rsidP="000A6E01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15453E" w:rsidRPr="00C76B03" w:rsidRDefault="0015453E" w:rsidP="000A6E0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15453E" w:rsidRPr="00C76B03" w:rsidRDefault="0015453E" w:rsidP="00270CBF"/>
        </w:tc>
        <w:tc>
          <w:tcPr>
            <w:tcW w:w="4961" w:type="dxa"/>
          </w:tcPr>
          <w:p w:rsidR="0015453E" w:rsidRPr="00C76B03" w:rsidRDefault="0015453E" w:rsidP="00D65617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 w:rsidRPr="00C76B03">
              <w:rPr>
                <w:color w:val="000000"/>
                <w:szCs w:val="22"/>
              </w:rPr>
              <w:t>Информация для ежегодного доклада  об осуществлении муниципального контроля в соответствующих сферах деятельности и об эффективности такого контроля (надзора) за 2014 год</w:t>
            </w:r>
          </w:p>
        </w:tc>
        <w:tc>
          <w:tcPr>
            <w:tcW w:w="3402" w:type="dxa"/>
          </w:tcPr>
          <w:p w:rsidR="0015453E" w:rsidRPr="00C76B03" w:rsidRDefault="0015453E" w:rsidP="000633FE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ресурсами, департамент дорожного хозяйства и транспорта, департамент жилищно-коммунального хозяйства и жилищной политики, администрации районов</w:t>
            </w:r>
          </w:p>
        </w:tc>
      </w:tr>
      <w:tr w:rsidR="0015453E" w:rsidRPr="00C76B03" w:rsidTr="00CB22AF">
        <w:tc>
          <w:tcPr>
            <w:tcW w:w="696" w:type="dxa"/>
            <w:vMerge/>
          </w:tcPr>
          <w:p w:rsidR="0015453E" w:rsidRPr="00C76B03" w:rsidRDefault="0015453E" w:rsidP="000A6E01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15453E" w:rsidRPr="00C76B03" w:rsidRDefault="0015453E" w:rsidP="000A6E01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15453E" w:rsidRPr="00C76B03" w:rsidRDefault="0015453E" w:rsidP="00270CB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15453E" w:rsidRPr="00C76B03" w:rsidRDefault="0015453E" w:rsidP="000633FE">
            <w:pPr>
              <w:rPr>
                <w:color w:val="000000"/>
              </w:rPr>
            </w:pPr>
            <w:r w:rsidRPr="00C76B03">
              <w:rPr>
                <w:color w:val="000000"/>
              </w:rPr>
              <w:t>Доклад в Министерство экономического развития Тверской области об осуществлении муниципального контроля и об эффективности такого контроля (надзора) за 2014 год</w:t>
            </w:r>
          </w:p>
        </w:tc>
        <w:tc>
          <w:tcPr>
            <w:tcW w:w="3402" w:type="dxa"/>
          </w:tcPr>
          <w:p w:rsidR="0015453E" w:rsidRPr="00C76B03" w:rsidRDefault="0015453E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7612EC" w:rsidRPr="00C76B03" w:rsidTr="00CB22AF">
        <w:tc>
          <w:tcPr>
            <w:tcW w:w="696" w:type="dxa"/>
          </w:tcPr>
          <w:p w:rsidR="007612EC" w:rsidRPr="00C76B03" w:rsidRDefault="007612EC" w:rsidP="000A6E0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1.2.</w:t>
            </w:r>
          </w:p>
        </w:tc>
        <w:tc>
          <w:tcPr>
            <w:tcW w:w="4374" w:type="dxa"/>
          </w:tcPr>
          <w:p w:rsidR="007612EC" w:rsidRPr="00C76B03" w:rsidRDefault="007612EC" w:rsidP="00270CBF">
            <w:pPr>
              <w:rPr>
                <w:color w:val="000000"/>
              </w:rPr>
            </w:pPr>
            <w:r w:rsidRPr="00C76B03">
              <w:rPr>
                <w:color w:val="000000"/>
              </w:rPr>
              <w:t>Разработка административн</w:t>
            </w:r>
            <w:r w:rsidR="00270CBF" w:rsidRPr="00C76B03">
              <w:rPr>
                <w:color w:val="000000"/>
              </w:rPr>
              <w:t>ых</w:t>
            </w:r>
            <w:r w:rsidRPr="00C76B03">
              <w:rPr>
                <w:color w:val="000000"/>
              </w:rPr>
              <w:t xml:space="preserve"> регламент</w:t>
            </w:r>
            <w:r w:rsidR="00270CBF" w:rsidRPr="00C76B03">
              <w:rPr>
                <w:color w:val="000000"/>
              </w:rPr>
              <w:t>ов</w:t>
            </w:r>
            <w:r w:rsidRPr="00C76B03">
              <w:rPr>
                <w:color w:val="000000"/>
              </w:rPr>
              <w:t xml:space="preserve"> осуществления муниципального контроля </w:t>
            </w:r>
            <w:r w:rsidR="00270CBF" w:rsidRPr="00C76B03">
              <w:rPr>
                <w:color w:val="000000"/>
              </w:rPr>
              <w:t>в соответствующих сферах деятельности</w:t>
            </w:r>
          </w:p>
        </w:tc>
        <w:tc>
          <w:tcPr>
            <w:tcW w:w="1559" w:type="dxa"/>
          </w:tcPr>
          <w:p w:rsidR="007612EC" w:rsidRPr="00C76B03" w:rsidRDefault="007612EC" w:rsidP="00270CBF">
            <w:pPr>
              <w:rPr>
                <w:color w:val="000000"/>
              </w:rPr>
            </w:pPr>
            <w:r w:rsidRPr="00C76B03">
              <w:rPr>
                <w:color w:val="000000"/>
              </w:rPr>
              <w:t>2 квартал 201</w:t>
            </w:r>
            <w:r w:rsidR="00270CBF" w:rsidRPr="00C76B03">
              <w:rPr>
                <w:color w:val="000000"/>
              </w:rPr>
              <w:t>5</w:t>
            </w:r>
            <w:r w:rsidRPr="00C76B03">
              <w:rPr>
                <w:color w:val="000000"/>
              </w:rPr>
              <w:t xml:space="preserve"> г.</w:t>
            </w:r>
          </w:p>
        </w:tc>
        <w:tc>
          <w:tcPr>
            <w:tcW w:w="4961" w:type="dxa"/>
          </w:tcPr>
          <w:p w:rsidR="007612EC" w:rsidRPr="00C76B03" w:rsidRDefault="007612EC" w:rsidP="00270CBF">
            <w:pPr>
              <w:rPr>
                <w:color w:val="000000"/>
              </w:rPr>
            </w:pPr>
            <w:r w:rsidRPr="00C76B03">
              <w:rPr>
                <w:color w:val="000000"/>
              </w:rPr>
              <w:t>Постановлени</w:t>
            </w:r>
            <w:r w:rsidR="00270CBF" w:rsidRPr="00C76B03">
              <w:rPr>
                <w:color w:val="000000"/>
              </w:rPr>
              <w:t>я</w:t>
            </w:r>
            <w:r w:rsidRPr="00C76B03">
              <w:rPr>
                <w:color w:val="000000"/>
              </w:rPr>
              <w:t xml:space="preserve"> администрации города Твери об утверждении административн</w:t>
            </w:r>
            <w:r w:rsidR="00270CBF" w:rsidRPr="00C76B03">
              <w:rPr>
                <w:color w:val="000000"/>
              </w:rPr>
              <w:t>ых</w:t>
            </w:r>
            <w:r w:rsidRPr="00C76B03">
              <w:rPr>
                <w:color w:val="000000"/>
              </w:rPr>
              <w:t xml:space="preserve"> регламент</w:t>
            </w:r>
            <w:r w:rsidR="00270CBF" w:rsidRPr="00C76B03">
              <w:rPr>
                <w:color w:val="000000"/>
              </w:rPr>
              <w:t>ов</w:t>
            </w:r>
            <w:r w:rsidRPr="00C76B03">
              <w:rPr>
                <w:color w:val="000000"/>
              </w:rPr>
              <w:t xml:space="preserve"> осуществления муниципального контроля </w:t>
            </w:r>
            <w:r w:rsidR="00270CBF" w:rsidRPr="00C76B03">
              <w:rPr>
                <w:color w:val="000000"/>
              </w:rPr>
              <w:t>в соответствующих сферах деятельности</w:t>
            </w:r>
          </w:p>
        </w:tc>
        <w:tc>
          <w:tcPr>
            <w:tcW w:w="3402" w:type="dxa"/>
          </w:tcPr>
          <w:p w:rsidR="007612EC" w:rsidRPr="00C76B03" w:rsidRDefault="00270CBF" w:rsidP="00D65617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ресурсами, департамент дорожного хозяйства и транспорта, департамент жилищно-коммунального хозяйства и жилищной политики, администрации районов</w:t>
            </w:r>
          </w:p>
        </w:tc>
      </w:tr>
      <w:tr w:rsidR="00166CE4" w:rsidRPr="00C76B03" w:rsidTr="00CB22AF">
        <w:tc>
          <w:tcPr>
            <w:tcW w:w="696" w:type="dxa"/>
          </w:tcPr>
          <w:p w:rsidR="00166CE4" w:rsidRPr="00C76B03" w:rsidRDefault="00166CE4" w:rsidP="00270CBF">
            <w:pPr>
              <w:pageBreakBefore/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1.</w:t>
            </w:r>
            <w:r w:rsidR="00270CBF" w:rsidRPr="00C76B03"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166CE4" w:rsidRPr="00C76B03" w:rsidRDefault="00AB14AE" w:rsidP="00AB14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6B03">
              <w:rPr>
                <w:color w:val="000000"/>
              </w:rPr>
              <w:t>Р</w:t>
            </w:r>
            <w:r w:rsidR="00166CE4" w:rsidRPr="00C76B03">
              <w:rPr>
                <w:color w:val="000000"/>
              </w:rPr>
              <w:t>азмещени</w:t>
            </w:r>
            <w:r w:rsidRPr="00C76B03">
              <w:rPr>
                <w:color w:val="000000"/>
              </w:rPr>
              <w:t>е</w:t>
            </w:r>
            <w:r w:rsidR="00166CE4" w:rsidRPr="00C76B03">
              <w:rPr>
                <w:color w:val="000000"/>
              </w:rPr>
              <w:t xml:space="preserve"> в сети Интернет актуальной информации об объектах недвижимости, находящихся в муниципальной собственности и предназначенных для сдачи в аренду</w:t>
            </w:r>
          </w:p>
        </w:tc>
        <w:tc>
          <w:tcPr>
            <w:tcW w:w="1559" w:type="dxa"/>
          </w:tcPr>
          <w:p w:rsidR="00166CE4" w:rsidRPr="00C76B03" w:rsidRDefault="00086DD7" w:rsidP="00E91B5E">
            <w:pPr>
              <w:rPr>
                <w:color w:val="000000"/>
              </w:rPr>
            </w:pPr>
            <w:r w:rsidRPr="00C76B03">
              <w:rPr>
                <w:color w:val="000000"/>
              </w:rPr>
              <w:t>В</w:t>
            </w:r>
            <w:r w:rsidR="00166CE4" w:rsidRPr="00C76B03">
              <w:rPr>
                <w:color w:val="000000"/>
              </w:rPr>
              <w:t xml:space="preserve"> течение года</w:t>
            </w:r>
          </w:p>
        </w:tc>
        <w:tc>
          <w:tcPr>
            <w:tcW w:w="4961" w:type="dxa"/>
          </w:tcPr>
          <w:p w:rsidR="00166CE4" w:rsidRPr="00C76B03" w:rsidRDefault="00AB14AE" w:rsidP="00540995">
            <w:pPr>
              <w:rPr>
                <w:color w:val="000000"/>
              </w:rPr>
            </w:pPr>
            <w:r w:rsidRPr="00C76B03">
              <w:rPr>
                <w:color w:val="000000"/>
              </w:rPr>
              <w:t>Обеспечение доступности информации</w:t>
            </w:r>
            <w:r w:rsidR="00540995" w:rsidRPr="00C76B03">
              <w:rPr>
                <w:color w:val="000000"/>
              </w:rPr>
              <w:t xml:space="preserve"> для субъектов малого и среднего предпринимательства</w:t>
            </w:r>
            <w:r w:rsidRPr="00C76B03">
              <w:rPr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166CE4" w:rsidRPr="00C76B03" w:rsidRDefault="00AB14AE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</w:t>
            </w:r>
          </w:p>
        </w:tc>
      </w:tr>
      <w:tr w:rsidR="00DD75D7" w:rsidRPr="00C76B03" w:rsidTr="00CB22AF">
        <w:tc>
          <w:tcPr>
            <w:tcW w:w="696" w:type="dxa"/>
          </w:tcPr>
          <w:p w:rsidR="00DD75D7" w:rsidRPr="00C76B03" w:rsidRDefault="00DD75D7" w:rsidP="00270CBF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</w:t>
            </w:r>
            <w:r w:rsidR="00270CBF" w:rsidRPr="00C76B03"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DD75D7" w:rsidRPr="00C76B03" w:rsidRDefault="00DD75D7" w:rsidP="002A6AAD">
            <w:pPr>
              <w:rPr>
                <w:b/>
              </w:rPr>
            </w:pPr>
            <w:r w:rsidRPr="00C76B03">
              <w:t>Рассмотрение наиболее значимых проектов правовых актов (в сфере малого и среднего бизнеса) на координационном совете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1559" w:type="dxa"/>
          </w:tcPr>
          <w:p w:rsidR="00DD75D7" w:rsidRPr="00C76B03" w:rsidRDefault="00DD75D7" w:rsidP="002A6AAD">
            <w:r w:rsidRPr="00C76B03">
              <w:t>В течение года</w:t>
            </w:r>
          </w:p>
        </w:tc>
        <w:tc>
          <w:tcPr>
            <w:tcW w:w="4961" w:type="dxa"/>
          </w:tcPr>
          <w:p w:rsidR="00DD75D7" w:rsidRPr="00C76B03" w:rsidRDefault="00DD75D7" w:rsidP="00DD7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лучшение качества подготовки муниципальных правовых актов в сфере предпринимательства </w:t>
            </w:r>
          </w:p>
        </w:tc>
        <w:tc>
          <w:tcPr>
            <w:tcW w:w="3402" w:type="dxa"/>
          </w:tcPr>
          <w:p w:rsidR="00DD75D7" w:rsidRPr="00C76B03" w:rsidRDefault="00086DD7" w:rsidP="002A6AAD">
            <w:pPr>
              <w:rPr>
                <w:color w:val="000000"/>
              </w:rPr>
            </w:pPr>
            <w:r w:rsidRPr="00C76B03">
              <w:rPr>
                <w:color w:val="000000"/>
              </w:rPr>
              <w:t>Д</w:t>
            </w:r>
            <w:r w:rsidR="00DD75D7" w:rsidRPr="00C76B03">
              <w:rPr>
                <w:color w:val="000000"/>
              </w:rPr>
              <w:t>епартамент экономики, инвестиций и промышленной политики</w:t>
            </w:r>
          </w:p>
        </w:tc>
      </w:tr>
      <w:tr w:rsidR="002D5E6A" w:rsidRPr="00C76B03" w:rsidTr="00CB22AF">
        <w:tc>
          <w:tcPr>
            <w:tcW w:w="696" w:type="dxa"/>
          </w:tcPr>
          <w:p w:rsidR="002D5E6A" w:rsidRPr="00C76B03" w:rsidRDefault="002D5E6A" w:rsidP="00270C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374" w:type="dxa"/>
          </w:tcPr>
          <w:p w:rsidR="002D5E6A" w:rsidRPr="00C76B03" w:rsidRDefault="002D5E6A" w:rsidP="002D5E6A">
            <w:pPr>
              <w:autoSpaceDE w:val="0"/>
              <w:autoSpaceDN w:val="0"/>
              <w:adjustRightInd w:val="0"/>
              <w:ind w:firstLine="13"/>
            </w:pPr>
            <w:r w:rsidRPr="00D93A36">
              <w:t xml:space="preserve">Проведение оценки регулирующего воздействия проектов </w:t>
            </w:r>
            <w:r>
              <w:t xml:space="preserve">муниципальных </w:t>
            </w:r>
            <w:r w:rsidRPr="00D93A36">
              <w:t xml:space="preserve">нормативных правовых актов, </w:t>
            </w:r>
            <w:r>
              <w:rPr>
                <w:rFonts w:eastAsiaTheme="minorHAnsi"/>
                <w:lang w:eastAsia="en-US"/>
              </w:rPr>
              <w:t>разрабатываемых органами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2D5E6A" w:rsidRPr="00C76B03" w:rsidRDefault="002D5E6A" w:rsidP="00BF0817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2D5E6A" w:rsidRDefault="002D5E6A" w:rsidP="002D5E6A">
            <w:r w:rsidRPr="002D5E6A">
              <w:t>Заключения об оценке регулирующего воздействия проектов муниципальных нормативных правовых актов.</w:t>
            </w:r>
          </w:p>
          <w:p w:rsidR="002D5E6A" w:rsidRPr="002D5E6A" w:rsidRDefault="002D5E6A" w:rsidP="002D5E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5E6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учета мнения </w:t>
            </w:r>
            <w:proofErr w:type="gramStart"/>
            <w:r w:rsidRPr="002D5E6A">
              <w:rPr>
                <w:rFonts w:ascii="Times New Roman" w:hAnsi="Times New Roman" w:cs="Times New Roman"/>
                <w:sz w:val="22"/>
                <w:szCs w:val="22"/>
              </w:rPr>
              <w:t>бизнес-сообщества</w:t>
            </w:r>
            <w:proofErr w:type="gramEnd"/>
            <w:r w:rsidRPr="002D5E6A">
              <w:rPr>
                <w:rFonts w:ascii="Times New Roman" w:hAnsi="Times New Roman" w:cs="Times New Roman"/>
                <w:sz w:val="22"/>
                <w:szCs w:val="22"/>
              </w:rPr>
              <w:t xml:space="preserve"> при принятии нормативных правовых актов, </w:t>
            </w:r>
            <w:r w:rsidRPr="002D5E6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402" w:type="dxa"/>
          </w:tcPr>
          <w:p w:rsidR="002D5E6A" w:rsidRPr="00C76B03" w:rsidRDefault="002D5E6A" w:rsidP="0015453E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  <w:r>
              <w:rPr>
                <w:color w:val="000000"/>
              </w:rPr>
              <w:t>, структурные подразделения администрации города – разработчики проектов нормативных правовых актов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  <w:shd w:val="clear" w:color="auto" w:fill="D9D9D9" w:themeFill="background1" w:themeFillShade="D9"/>
          </w:tcPr>
          <w:p w:rsidR="002D5E6A" w:rsidRPr="00C76B03" w:rsidRDefault="002D5E6A" w:rsidP="00B922E1">
            <w:pPr>
              <w:rPr>
                <w:b/>
              </w:rPr>
            </w:pPr>
            <w:r w:rsidRPr="00C76B03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0A6E0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2.1.</w:t>
            </w:r>
          </w:p>
        </w:tc>
        <w:tc>
          <w:tcPr>
            <w:tcW w:w="4374" w:type="dxa"/>
          </w:tcPr>
          <w:p w:rsidR="002D5E6A" w:rsidRPr="00C76B03" w:rsidRDefault="002D5E6A" w:rsidP="006410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Координация действий структурных подразделений администрации города по разработке административных регламентов предоставления муниципальных услуг, внесению в них изменений</w:t>
            </w:r>
          </w:p>
        </w:tc>
        <w:tc>
          <w:tcPr>
            <w:tcW w:w="1559" w:type="dxa"/>
          </w:tcPr>
          <w:p w:rsidR="002D5E6A" w:rsidRPr="00C76B03" w:rsidRDefault="002D5E6A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bookmarkStart w:id="0" w:name="OLE_LINK1"/>
            <w:r w:rsidRPr="00C76B03">
              <w:t>Информация о соблюдении сроков разработки административных регламентов предоставления муниципальных услуг</w:t>
            </w:r>
            <w:bookmarkEnd w:id="0"/>
            <w:r w:rsidRPr="00C76B03">
              <w:t>, внесению в них изменений</w:t>
            </w:r>
          </w:p>
        </w:tc>
        <w:tc>
          <w:tcPr>
            <w:tcW w:w="3402" w:type="dxa"/>
          </w:tcPr>
          <w:p w:rsidR="002D5E6A" w:rsidRPr="00C76B03" w:rsidRDefault="002D5E6A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0A6E0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2.2.</w:t>
            </w:r>
          </w:p>
        </w:tc>
        <w:tc>
          <w:tcPr>
            <w:tcW w:w="4374" w:type="dxa"/>
          </w:tcPr>
          <w:p w:rsidR="002D5E6A" w:rsidRPr="00163D29" w:rsidRDefault="002D5E6A" w:rsidP="0016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63D2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Разработка административных регламентов предоставления муниципальных услуг</w:t>
            </w:r>
            <w:r w:rsidR="00163D29" w:rsidRPr="00163D2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, внесение изменений в </w:t>
            </w:r>
            <w:r w:rsidR="00163D29" w:rsidRPr="00163D29">
              <w:rPr>
                <w:rFonts w:ascii="Times New Roman" w:hAnsi="Times New Roman" w:cs="Times New Roman"/>
                <w:sz w:val="22"/>
                <w:szCs w:val="22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2D5E6A" w:rsidRPr="00C76B03" w:rsidRDefault="002D5E6A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r w:rsidRPr="00C76B03">
              <w:t>Постановления администрации города об утверждении административных регламентов предоставления муниципальных услуг</w:t>
            </w:r>
            <w:r w:rsidR="00163D29">
              <w:t>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3402" w:type="dxa"/>
          </w:tcPr>
          <w:p w:rsidR="002D5E6A" w:rsidRPr="00C76B03" w:rsidRDefault="002D5E6A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Структурные подразделения администрации города, ответственные за разработку административных регламентов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0A6E0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 xml:space="preserve">2.3. </w:t>
            </w:r>
          </w:p>
        </w:tc>
        <w:tc>
          <w:tcPr>
            <w:tcW w:w="4374" w:type="dxa"/>
          </w:tcPr>
          <w:p w:rsidR="002D5E6A" w:rsidRPr="00C76B03" w:rsidRDefault="002D5E6A" w:rsidP="00C704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Размещение на официальном сайте </w:t>
            </w:r>
            <w:proofErr w:type="gramStart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администрации города Твери проектов постановлений администрации города</w:t>
            </w:r>
            <w:proofErr w:type="gramEnd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559" w:type="dxa"/>
          </w:tcPr>
          <w:p w:rsidR="002D5E6A" w:rsidRPr="00C76B03" w:rsidRDefault="002D5E6A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r w:rsidRPr="00C76B03"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3402" w:type="dxa"/>
          </w:tcPr>
          <w:p w:rsidR="002D5E6A" w:rsidRPr="00C76B03" w:rsidRDefault="002D5E6A" w:rsidP="00943153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информационных ресурсов и технологий, структурные подразделения администрации города, ответственные за разработку административных регламентов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8A47B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2.4.</w:t>
            </w:r>
          </w:p>
        </w:tc>
        <w:tc>
          <w:tcPr>
            <w:tcW w:w="4374" w:type="dxa"/>
          </w:tcPr>
          <w:p w:rsidR="002D5E6A" w:rsidRPr="00C76B03" w:rsidRDefault="002D5E6A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Проведение уполномоченным органом </w:t>
            </w:r>
            <w:proofErr w:type="gramStart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экспертизы проектов постановлений администрации города</w:t>
            </w:r>
            <w:proofErr w:type="gramEnd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559" w:type="dxa"/>
          </w:tcPr>
          <w:p w:rsidR="002D5E6A" w:rsidRPr="00C76B03" w:rsidRDefault="002D5E6A" w:rsidP="00A67B7E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r w:rsidRPr="00C76B03">
              <w:t xml:space="preserve">Количество проектов </w:t>
            </w:r>
            <w:r w:rsidRPr="00C76B03">
              <w:rPr>
                <w:bCs/>
                <w:color w:val="000000"/>
              </w:rPr>
              <w:t>постановлений администрации города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3402" w:type="dxa"/>
          </w:tcPr>
          <w:p w:rsidR="002D5E6A" w:rsidRPr="00C76B03" w:rsidRDefault="002D5E6A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Комиссия по проведению административной реформы в городе Твери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C704D1">
            <w:pPr>
              <w:widowControl w:val="0"/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2.5.</w:t>
            </w:r>
          </w:p>
        </w:tc>
        <w:tc>
          <w:tcPr>
            <w:tcW w:w="4374" w:type="dxa"/>
          </w:tcPr>
          <w:p w:rsidR="002D5E6A" w:rsidRPr="00C76B03" w:rsidRDefault="002D5E6A" w:rsidP="000A6E0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Ведение Реестра муниципальных услуг</w:t>
            </w:r>
          </w:p>
        </w:tc>
        <w:tc>
          <w:tcPr>
            <w:tcW w:w="1559" w:type="dxa"/>
          </w:tcPr>
          <w:p w:rsidR="002D5E6A" w:rsidRPr="00C76B03" w:rsidRDefault="002D5E6A" w:rsidP="000A6E01">
            <w:pPr>
              <w:widowControl w:val="0"/>
            </w:pPr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pPr>
              <w:widowControl w:val="0"/>
            </w:pPr>
            <w:r w:rsidRPr="00C76B03">
              <w:t>Актуальный Реестр муниципальных услуг</w:t>
            </w:r>
          </w:p>
        </w:tc>
        <w:tc>
          <w:tcPr>
            <w:tcW w:w="3402" w:type="dxa"/>
          </w:tcPr>
          <w:p w:rsidR="002D5E6A" w:rsidRPr="00C76B03" w:rsidRDefault="002D5E6A" w:rsidP="000A6E01">
            <w:pPr>
              <w:widowControl w:val="0"/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463925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2.6.</w:t>
            </w:r>
          </w:p>
        </w:tc>
        <w:tc>
          <w:tcPr>
            <w:tcW w:w="4374" w:type="dxa"/>
          </w:tcPr>
          <w:p w:rsidR="002D5E6A" w:rsidRPr="00C76B03" w:rsidRDefault="002D5E6A" w:rsidP="006410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Мониторинг качества предоставления муниципальных услуг</w:t>
            </w:r>
          </w:p>
        </w:tc>
        <w:tc>
          <w:tcPr>
            <w:tcW w:w="1559" w:type="dxa"/>
          </w:tcPr>
          <w:p w:rsidR="002D5E6A" w:rsidRPr="00C76B03" w:rsidRDefault="002D5E6A" w:rsidP="000A6E01">
            <w:r w:rsidRPr="00C76B03">
              <w:t>В течение года</w:t>
            </w:r>
          </w:p>
          <w:p w:rsidR="002D5E6A" w:rsidRPr="00C76B03" w:rsidRDefault="002D5E6A" w:rsidP="0030707B"/>
        </w:tc>
        <w:tc>
          <w:tcPr>
            <w:tcW w:w="4961" w:type="dxa"/>
          </w:tcPr>
          <w:p w:rsidR="002D5E6A" w:rsidRPr="00C76B03" w:rsidRDefault="002D5E6A" w:rsidP="000A6E01">
            <w:r w:rsidRPr="00C76B03">
              <w:t xml:space="preserve">Доклад о проведении мониторинга </w:t>
            </w:r>
            <w:r w:rsidRPr="00C76B03">
              <w:rPr>
                <w:bCs/>
                <w:color w:val="000000"/>
              </w:rPr>
              <w:t>предоставления муниципальных услуг</w:t>
            </w:r>
            <w:r w:rsidRPr="00C76B03">
              <w:t>.</w:t>
            </w:r>
          </w:p>
          <w:p w:rsidR="002D5E6A" w:rsidRPr="00C76B03" w:rsidRDefault="002D5E6A" w:rsidP="000A6E01">
            <w:r w:rsidRPr="00C76B03">
              <w:t>Проект постановления о внесении изменений в соответствующий административный регламент.</w:t>
            </w:r>
          </w:p>
        </w:tc>
        <w:tc>
          <w:tcPr>
            <w:tcW w:w="3402" w:type="dxa"/>
          </w:tcPr>
          <w:p w:rsidR="002D5E6A" w:rsidRPr="00C76B03" w:rsidRDefault="002D5E6A" w:rsidP="002E2556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Структурные подразделения администрации города, ответственные за предоставление муниципальных услуг, департамент экономики, инвестиций и промышленной политики 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6153C4" w:rsidP="004639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374" w:type="dxa"/>
          </w:tcPr>
          <w:p w:rsidR="002D5E6A" w:rsidRPr="008E16B5" w:rsidRDefault="002D5E6A" w:rsidP="006410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E16B5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</w:t>
            </w:r>
            <w:proofErr w:type="gramStart"/>
            <w:r w:rsidRPr="008E16B5">
              <w:rPr>
                <w:rFonts w:ascii="Times New Roman" w:hAnsi="Times New Roman" w:cs="Times New Roman"/>
                <w:sz w:val="22"/>
                <w:szCs w:val="22"/>
              </w:rPr>
              <w:t>мониторинга качества оказания муниципальных услуг муниципальных учреждений города</w:t>
            </w:r>
            <w:proofErr w:type="gramEnd"/>
            <w:r w:rsidRPr="008E16B5">
              <w:rPr>
                <w:rFonts w:ascii="Times New Roman" w:hAnsi="Times New Roman" w:cs="Times New Roman"/>
                <w:sz w:val="22"/>
                <w:szCs w:val="22"/>
              </w:rPr>
              <w:t xml:space="preserve"> Твери, в которых размещается  муниципальное задание, и предоставляемых в электронной форме в соответствии с утвержденными административными регламентами</w:t>
            </w:r>
          </w:p>
        </w:tc>
        <w:tc>
          <w:tcPr>
            <w:tcW w:w="1559" w:type="dxa"/>
          </w:tcPr>
          <w:p w:rsidR="002D5E6A" w:rsidRPr="00C76B03" w:rsidRDefault="002D5E6A" w:rsidP="000A6E01">
            <w:r>
              <w:t>2 полугодие 2015 г.</w:t>
            </w:r>
          </w:p>
        </w:tc>
        <w:tc>
          <w:tcPr>
            <w:tcW w:w="4961" w:type="dxa"/>
          </w:tcPr>
          <w:p w:rsidR="002D5E6A" w:rsidRDefault="002D5E6A" w:rsidP="000A6E01">
            <w:r>
              <w:t>Постановление администрации города, регулирующее порядок проведения мониторинга.</w:t>
            </w:r>
          </w:p>
          <w:p w:rsidR="002D5E6A" w:rsidRPr="00C76B03" w:rsidRDefault="002D5E6A" w:rsidP="000A6E01">
            <w:r>
              <w:t xml:space="preserve">Доклады о результатах </w:t>
            </w:r>
            <w:proofErr w:type="gramStart"/>
            <w:r>
              <w:t>мониторинга качества услуг</w:t>
            </w:r>
            <w:r w:rsidRPr="008E16B5">
              <w:t xml:space="preserve"> муниципальных учреждений города</w:t>
            </w:r>
            <w:proofErr w:type="gramEnd"/>
            <w:r w:rsidRPr="008E16B5">
              <w:t xml:space="preserve"> Твери</w:t>
            </w:r>
            <w:r>
              <w:t>,</w:t>
            </w:r>
            <w:r w:rsidRPr="008E16B5">
              <w:t xml:space="preserve"> предоставляемых в электронной форме</w:t>
            </w:r>
          </w:p>
        </w:tc>
        <w:tc>
          <w:tcPr>
            <w:tcW w:w="3402" w:type="dxa"/>
          </w:tcPr>
          <w:p w:rsidR="002D5E6A" w:rsidRPr="00C76B03" w:rsidRDefault="002D5E6A" w:rsidP="008E16B5">
            <w:pPr>
              <w:rPr>
                <w:color w:val="000000"/>
              </w:rPr>
            </w:pPr>
            <w:r>
              <w:t>У</w:t>
            </w:r>
            <w:r w:rsidRPr="00373787">
              <w:t>правление образования, управление по культуре, спорту</w:t>
            </w:r>
            <w:r>
              <w:t xml:space="preserve"> и делам молодежи, департамент экономики, инвестиций и промышленной политики 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6153C4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 w:rsidR="006153C4">
              <w:rPr>
                <w:color w:val="000000"/>
              </w:rPr>
              <w:t>8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2D5E6A" w:rsidRPr="00C76B03" w:rsidRDefault="002D5E6A" w:rsidP="00780B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6B03">
              <w:rPr>
                <w:color w:val="000000"/>
              </w:rPr>
              <w:t>Размещение сведений о муниципальных услугах в сводном реестре государственных и муниципальных услуг (функций) на Едином портале государственных и муниципальных услуг (функций)</w:t>
            </w:r>
          </w:p>
        </w:tc>
        <w:tc>
          <w:tcPr>
            <w:tcW w:w="1559" w:type="dxa"/>
          </w:tcPr>
          <w:p w:rsidR="002D5E6A" w:rsidRPr="00C76B03" w:rsidRDefault="002D5E6A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r w:rsidRPr="00C76B03">
              <w:t>Количество размещенных административных регламентов (изменений в них) на Едином портале государственных и муниципальных услуг (функций)</w:t>
            </w:r>
          </w:p>
        </w:tc>
        <w:tc>
          <w:tcPr>
            <w:tcW w:w="3402" w:type="dxa"/>
          </w:tcPr>
          <w:p w:rsidR="002D5E6A" w:rsidRPr="00C76B03" w:rsidRDefault="002D5E6A" w:rsidP="00780BA6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информационных ресурсов и технологий, структурные подразделения администрации города, ответственные за предоставление муниципальных услуг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  <w:shd w:val="clear" w:color="auto" w:fill="D9D9D9" w:themeFill="background1" w:themeFillShade="D9"/>
          </w:tcPr>
          <w:p w:rsidR="002D5E6A" w:rsidRPr="00C76B03" w:rsidRDefault="002D5E6A" w:rsidP="00F24F62">
            <w:pPr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3. Мероприятия по противодействию коррупции 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  <w:shd w:val="clear" w:color="auto" w:fill="FFFFFF" w:themeFill="background1"/>
          </w:tcPr>
          <w:p w:rsidR="002D5E6A" w:rsidRPr="00C76B03" w:rsidRDefault="002D5E6A" w:rsidP="00C14E42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I</w:t>
            </w:r>
            <w:r w:rsidRPr="00C76B03">
              <w:rPr>
                <w:color w:val="000000"/>
              </w:rPr>
              <w:t>.  Правовое обеспечение мероприятий по противодействию коррупции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0A6E01">
            <w:pPr>
              <w:widowControl w:val="0"/>
              <w:jc w:val="center"/>
            </w:pPr>
            <w:r w:rsidRPr="00C76B03">
              <w:t>3.1.</w:t>
            </w:r>
          </w:p>
        </w:tc>
        <w:tc>
          <w:tcPr>
            <w:tcW w:w="4374" w:type="dxa"/>
          </w:tcPr>
          <w:p w:rsidR="002D5E6A" w:rsidRPr="00C76B03" w:rsidRDefault="002D5E6A" w:rsidP="00E651FA">
            <w:r w:rsidRPr="00C76B03">
              <w:t xml:space="preserve">Проведение антикоррупционной экспертизы проектов нормативных правовых актов, осуществление </w:t>
            </w:r>
            <w:proofErr w:type="gramStart"/>
            <w:r w:rsidRPr="00C76B03">
              <w:t>мониторинга применения нормативных правовых актов администрации города Твери</w:t>
            </w:r>
            <w:proofErr w:type="gramEnd"/>
            <w:r w:rsidRPr="00C76B03">
              <w:t xml:space="preserve"> в целях выявления </w:t>
            </w:r>
            <w:proofErr w:type="spellStart"/>
            <w:r w:rsidRPr="00C76B03">
              <w:t>коррупциогенных</w:t>
            </w:r>
            <w:proofErr w:type="spellEnd"/>
            <w:r w:rsidRPr="00C76B03">
              <w:t xml:space="preserve"> факторов и последующего их устранения</w:t>
            </w:r>
          </w:p>
        </w:tc>
        <w:tc>
          <w:tcPr>
            <w:tcW w:w="1559" w:type="dxa"/>
          </w:tcPr>
          <w:p w:rsidR="002D5E6A" w:rsidRPr="00C76B03" w:rsidRDefault="002D5E6A" w:rsidP="00AD0ADB"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0A6E01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нормативных правовых актах и их проектах. Количество проведенных экспертиз</w:t>
            </w:r>
          </w:p>
        </w:tc>
        <w:tc>
          <w:tcPr>
            <w:tcW w:w="3402" w:type="dxa"/>
          </w:tcPr>
          <w:p w:rsidR="002D5E6A" w:rsidRPr="00C76B03" w:rsidRDefault="002D5E6A" w:rsidP="000A6E01">
            <w:r w:rsidRPr="00C76B03">
              <w:t>Правовое управление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A67B7E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3.2.</w:t>
            </w:r>
          </w:p>
        </w:tc>
        <w:tc>
          <w:tcPr>
            <w:tcW w:w="4374" w:type="dxa"/>
          </w:tcPr>
          <w:p w:rsidR="002D5E6A" w:rsidRPr="00C76B03" w:rsidRDefault="002D5E6A" w:rsidP="00AD0ADB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Проведение антикоррупционной </w:t>
            </w:r>
            <w:r w:rsidRPr="00C76B03">
              <w:rPr>
                <w:color w:val="000000"/>
              </w:rPr>
              <w:lastRenderedPageBreak/>
              <w:t>экспертизы проектов решений Тверской городской Думы, вносимых администрацией города Твери на рассмотрение Тверской городской Думой в порядке правотворческой инициативы</w:t>
            </w:r>
          </w:p>
        </w:tc>
        <w:tc>
          <w:tcPr>
            <w:tcW w:w="1559" w:type="dxa"/>
          </w:tcPr>
          <w:p w:rsidR="002D5E6A" w:rsidRPr="00C76B03" w:rsidRDefault="002D5E6A" w:rsidP="00AD0ADB">
            <w:pPr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 xml:space="preserve">В течение </w:t>
            </w:r>
            <w:r w:rsidRPr="00C76B03">
              <w:rPr>
                <w:color w:val="000000"/>
              </w:rPr>
              <w:lastRenderedPageBreak/>
              <w:t>года</w:t>
            </w:r>
          </w:p>
        </w:tc>
        <w:tc>
          <w:tcPr>
            <w:tcW w:w="4961" w:type="dxa"/>
          </w:tcPr>
          <w:p w:rsidR="002D5E6A" w:rsidRPr="00C76B03" w:rsidRDefault="002D5E6A" w:rsidP="008942AD">
            <w:pPr>
              <w:rPr>
                <w:color w:val="000000"/>
              </w:rPr>
            </w:pPr>
            <w:r w:rsidRPr="00C76B03">
              <w:lastRenderedPageBreak/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</w:t>
            </w:r>
            <w:r w:rsidRPr="00C76B03">
              <w:lastRenderedPageBreak/>
              <w:t>нормативных правовых актах и их проектах. Количество проведенных экспертиз</w:t>
            </w:r>
          </w:p>
        </w:tc>
        <w:tc>
          <w:tcPr>
            <w:tcW w:w="3402" w:type="dxa"/>
          </w:tcPr>
          <w:p w:rsidR="002D5E6A" w:rsidRPr="00C76B03" w:rsidRDefault="002D5E6A" w:rsidP="00A67B7E">
            <w:pPr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Правовое управление</w:t>
            </w:r>
          </w:p>
          <w:p w:rsidR="002D5E6A" w:rsidRPr="00C76B03" w:rsidRDefault="002D5E6A" w:rsidP="00A67B7E">
            <w:pPr>
              <w:rPr>
                <w:color w:val="000000"/>
              </w:rPr>
            </w:pP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A67B7E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3.3.</w:t>
            </w:r>
          </w:p>
        </w:tc>
        <w:tc>
          <w:tcPr>
            <w:tcW w:w="4374" w:type="dxa"/>
          </w:tcPr>
          <w:p w:rsidR="002D5E6A" w:rsidRPr="00C76B03" w:rsidRDefault="002D5E6A" w:rsidP="00D365C1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Проведение финансово-экономической экспертизы </w:t>
            </w:r>
            <w:proofErr w:type="gramStart"/>
            <w:r w:rsidRPr="00C76B03">
              <w:rPr>
                <w:color w:val="000000"/>
              </w:rPr>
              <w:t>проектов нормативных правовых актов администрации города Твери</w:t>
            </w:r>
            <w:proofErr w:type="gramEnd"/>
            <w:r w:rsidRPr="00C76B03">
              <w:rPr>
                <w:color w:val="000000"/>
              </w:rPr>
              <w:t xml:space="preserve"> в части, касающейся расходных обязательств администрации города </w:t>
            </w:r>
          </w:p>
        </w:tc>
        <w:tc>
          <w:tcPr>
            <w:tcW w:w="1559" w:type="dxa"/>
          </w:tcPr>
          <w:p w:rsidR="002D5E6A" w:rsidRPr="00C76B03" w:rsidRDefault="002D5E6A" w:rsidP="00AD0ADB">
            <w:pPr>
              <w:rPr>
                <w:color w:val="000000"/>
              </w:rPr>
            </w:pPr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 w:rsidP="008942AD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нормативных правовых актах и их проектах.</w:t>
            </w:r>
          </w:p>
          <w:p w:rsidR="002D5E6A" w:rsidRPr="00C76B03" w:rsidRDefault="002D5E6A" w:rsidP="008942AD">
            <w:r w:rsidRPr="00C76B03">
              <w:t>Количество проведенных экспертиз</w:t>
            </w:r>
          </w:p>
        </w:tc>
        <w:tc>
          <w:tcPr>
            <w:tcW w:w="3402" w:type="dxa"/>
          </w:tcPr>
          <w:p w:rsidR="002D5E6A" w:rsidRPr="00C76B03" w:rsidRDefault="002D5E6A" w:rsidP="00A67B7E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финансов администрации города Твери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</w:tcPr>
          <w:p w:rsidR="002D5E6A" w:rsidRPr="00C76B03" w:rsidRDefault="002D5E6A" w:rsidP="00C14E42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II</w:t>
            </w:r>
            <w:r w:rsidRPr="00C76B03">
              <w:rPr>
                <w:color w:val="000000"/>
              </w:rPr>
              <w:t>. Организационное обеспечение мероприятий по противодействию коррупции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780BA6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 xml:space="preserve">3.4. </w:t>
            </w:r>
          </w:p>
        </w:tc>
        <w:tc>
          <w:tcPr>
            <w:tcW w:w="4374" w:type="dxa"/>
          </w:tcPr>
          <w:p w:rsidR="002D5E6A" w:rsidRPr="00C76B03" w:rsidRDefault="002D5E6A" w:rsidP="00C14E42">
            <w:r w:rsidRPr="00C76B03">
              <w:t xml:space="preserve">Организация проверки сведений, содержащихся в  сообщениях муниципальных служащих </w:t>
            </w:r>
            <w:r w:rsidRPr="00C76B03">
              <w:rPr>
                <w:bCs/>
              </w:rPr>
              <w:t>о ставших им известными коррупционных действиях в структурных и территориальных подразделениях администрации города Твери</w:t>
            </w:r>
          </w:p>
        </w:tc>
        <w:tc>
          <w:tcPr>
            <w:tcW w:w="1559" w:type="dxa"/>
          </w:tcPr>
          <w:p w:rsidR="002D5E6A" w:rsidRPr="00C76B03" w:rsidRDefault="002D5E6A" w:rsidP="00AD0ADB">
            <w:pPr>
              <w:rPr>
                <w:lang w:eastAsia="en-US"/>
              </w:rPr>
            </w:pPr>
            <w:r w:rsidRPr="00C76B03">
              <w:t>В течение года по мере поступления заявлений</w:t>
            </w:r>
          </w:p>
        </w:tc>
        <w:tc>
          <w:tcPr>
            <w:tcW w:w="4961" w:type="dxa"/>
          </w:tcPr>
          <w:p w:rsidR="002D5E6A" w:rsidRPr="00C76B03" w:rsidRDefault="002D5E6A">
            <w:pPr>
              <w:jc w:val="both"/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3402" w:type="dxa"/>
          </w:tcPr>
          <w:p w:rsidR="002D5E6A" w:rsidRPr="00C76B03" w:rsidRDefault="002D5E6A" w:rsidP="00596042">
            <w:pPr>
              <w:rPr>
                <w:lang w:eastAsia="en-US"/>
              </w:rPr>
            </w:pPr>
            <w:r w:rsidRPr="00C76B03">
              <w:t xml:space="preserve">Управление организационно-контрольной работы 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A67B7E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3.5.</w:t>
            </w:r>
          </w:p>
        </w:tc>
        <w:tc>
          <w:tcPr>
            <w:tcW w:w="4374" w:type="dxa"/>
          </w:tcPr>
          <w:p w:rsidR="002D5E6A" w:rsidRPr="00C76B03" w:rsidRDefault="002D5E6A" w:rsidP="00C14E42">
            <w:pPr>
              <w:rPr>
                <w:lang w:eastAsia="en-US"/>
              </w:rPr>
            </w:pPr>
            <w:r w:rsidRPr="00C76B03">
              <w:t>Организация работы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559" w:type="dxa"/>
          </w:tcPr>
          <w:p w:rsidR="002D5E6A" w:rsidRPr="00C76B03" w:rsidRDefault="002D5E6A" w:rsidP="00C14E42">
            <w:r w:rsidRPr="00C76B03">
              <w:t>В течение</w:t>
            </w:r>
          </w:p>
          <w:p w:rsidR="002D5E6A" w:rsidRPr="00C76B03" w:rsidRDefault="002D5E6A" w:rsidP="00C14E42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2D5E6A" w:rsidRPr="00C76B03" w:rsidRDefault="002D5E6A" w:rsidP="00C14E42">
            <w:r w:rsidRPr="00C76B03">
              <w:t>Предотвращение проявлений коррупции.</w:t>
            </w:r>
          </w:p>
          <w:p w:rsidR="002D5E6A" w:rsidRPr="00C76B03" w:rsidRDefault="002D5E6A" w:rsidP="00C14E42">
            <w:pPr>
              <w:rPr>
                <w:lang w:eastAsia="en-US"/>
              </w:rPr>
            </w:pPr>
            <w:r w:rsidRPr="00C76B03">
              <w:t>Количество проведенных публичных слушаний</w:t>
            </w:r>
          </w:p>
        </w:tc>
        <w:tc>
          <w:tcPr>
            <w:tcW w:w="3402" w:type="dxa"/>
          </w:tcPr>
          <w:p w:rsidR="002D5E6A" w:rsidRPr="00C76B03" w:rsidRDefault="002D5E6A" w:rsidP="00596042">
            <w:r w:rsidRPr="00C76B03">
              <w:t xml:space="preserve">Департамент управления  имуществом и земельными ресурсами </w:t>
            </w:r>
          </w:p>
          <w:p w:rsidR="002D5E6A" w:rsidRPr="00C76B03" w:rsidRDefault="002D5E6A" w:rsidP="00596042">
            <w:pPr>
              <w:rPr>
                <w:lang w:eastAsia="en-US"/>
              </w:rPr>
            </w:pPr>
            <w:r w:rsidRPr="00C76B03">
              <w:t xml:space="preserve">Департамент архитектуры и строительства 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</w:tcPr>
          <w:p w:rsidR="002D5E6A" w:rsidRPr="00C76B03" w:rsidRDefault="002D5E6A" w:rsidP="00B20EF9">
            <w:pPr>
              <w:jc w:val="center"/>
              <w:rPr>
                <w:color w:val="000000"/>
              </w:rPr>
            </w:pPr>
            <w:r w:rsidRPr="00C76B03">
              <w:rPr>
                <w:lang w:val="en-US"/>
              </w:rPr>
              <w:t>III</w:t>
            </w:r>
            <w:r w:rsidRPr="00C76B03">
              <w:t xml:space="preserve"> .Обеспечение прозрачности деятельности администрации города, структурных подразделений администрации города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780BA6">
            <w:pPr>
              <w:widowControl w:val="0"/>
              <w:jc w:val="center"/>
            </w:pPr>
            <w:r w:rsidRPr="00C76B03">
              <w:t>3.6.</w:t>
            </w:r>
          </w:p>
        </w:tc>
        <w:tc>
          <w:tcPr>
            <w:tcW w:w="4374" w:type="dxa"/>
          </w:tcPr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 xml:space="preserve">Учет и своевременное рассмотрение обращений граждан, поступающих в администрацию города Твери, ее структурные подразделения, содержащих сведения о коррупционной деятельности должностных лиц </w:t>
            </w:r>
          </w:p>
        </w:tc>
        <w:tc>
          <w:tcPr>
            <w:tcW w:w="1559" w:type="dxa"/>
          </w:tcPr>
          <w:p w:rsidR="002D5E6A" w:rsidRPr="00C76B03" w:rsidRDefault="002D5E6A" w:rsidP="005E03B5">
            <w:r w:rsidRPr="00C76B03">
              <w:t>В течение</w:t>
            </w:r>
          </w:p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3402" w:type="dxa"/>
          </w:tcPr>
          <w:p w:rsidR="002D5E6A" w:rsidRPr="00C76B03" w:rsidRDefault="002D5E6A" w:rsidP="005E03B5">
            <w:r w:rsidRPr="00C76B03">
              <w:t>Управление организационно-контрольной работы</w:t>
            </w:r>
          </w:p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>Структурные подразделения администрации города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780BA6">
            <w:pPr>
              <w:widowControl w:val="0"/>
              <w:jc w:val="center"/>
            </w:pPr>
            <w:r w:rsidRPr="00C76B03">
              <w:t>3.7.</w:t>
            </w:r>
          </w:p>
        </w:tc>
        <w:tc>
          <w:tcPr>
            <w:tcW w:w="4374" w:type="dxa"/>
          </w:tcPr>
          <w:p w:rsidR="002D5E6A" w:rsidRPr="00C76B03" w:rsidRDefault="002D5E6A" w:rsidP="005E03B5">
            <w:r w:rsidRPr="00C76B03">
              <w:t xml:space="preserve">Обеспечение работы телефона «горячей линии» и </w:t>
            </w:r>
            <w:proofErr w:type="gramStart"/>
            <w:r w:rsidRPr="00C76B03">
              <w:t>интернет-приемной</w:t>
            </w:r>
            <w:proofErr w:type="gramEnd"/>
            <w:r w:rsidRPr="00C76B03">
              <w:t xml:space="preserve"> на официальном сайте администрации города Твери в информационно-телекоммуникационной сети Интернет.</w:t>
            </w:r>
          </w:p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lastRenderedPageBreak/>
              <w:t xml:space="preserve"> </w:t>
            </w:r>
            <w:r w:rsidRPr="00C76B03">
              <w:rPr>
                <w:color w:val="000000"/>
              </w:rPr>
              <w:t>Организация работы «горячей линии» управления образования</w:t>
            </w:r>
          </w:p>
        </w:tc>
        <w:tc>
          <w:tcPr>
            <w:tcW w:w="1559" w:type="dxa"/>
          </w:tcPr>
          <w:p w:rsidR="002D5E6A" w:rsidRPr="00C76B03" w:rsidRDefault="002D5E6A" w:rsidP="005E03B5">
            <w:r w:rsidRPr="00C76B03">
              <w:lastRenderedPageBreak/>
              <w:t>В течение</w:t>
            </w:r>
          </w:p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3402" w:type="dxa"/>
          </w:tcPr>
          <w:p w:rsidR="002D5E6A" w:rsidRPr="00C76B03" w:rsidRDefault="002D5E6A" w:rsidP="005E03B5">
            <w:r w:rsidRPr="00C76B03">
              <w:t>Управление организационно-контрольной работы</w:t>
            </w:r>
          </w:p>
          <w:p w:rsidR="002D5E6A" w:rsidRPr="00C76B03" w:rsidRDefault="002D5E6A" w:rsidP="005E03B5">
            <w:r w:rsidRPr="00C76B03">
              <w:rPr>
                <w:color w:val="000000"/>
              </w:rPr>
              <w:t>Управление образования</w:t>
            </w:r>
          </w:p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>Управление информационных ресурсов и технологий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780BA6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3.8.</w:t>
            </w:r>
          </w:p>
        </w:tc>
        <w:tc>
          <w:tcPr>
            <w:tcW w:w="4374" w:type="dxa"/>
          </w:tcPr>
          <w:p w:rsidR="002D5E6A" w:rsidRPr="00C76B03" w:rsidRDefault="002D5E6A">
            <w:pPr>
              <w:rPr>
                <w:color w:val="000000"/>
                <w:lang w:eastAsia="en-US"/>
              </w:rPr>
            </w:pPr>
            <w:r w:rsidRPr="00C76B03">
              <w:rPr>
                <w:color w:val="000000"/>
              </w:rPr>
              <w:t>Обеспечение работы «телефона доверия» в департаменте управления имуществом и земельными ресурсами</w:t>
            </w:r>
          </w:p>
        </w:tc>
        <w:tc>
          <w:tcPr>
            <w:tcW w:w="1559" w:type="dxa"/>
          </w:tcPr>
          <w:p w:rsidR="002D5E6A" w:rsidRPr="00C76B03" w:rsidRDefault="002D5E6A">
            <w:pPr>
              <w:rPr>
                <w:lang w:eastAsia="en-US"/>
              </w:rPr>
            </w:pPr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C76B03" w:rsidRDefault="002D5E6A">
            <w:pPr>
              <w:rPr>
                <w:color w:val="000000"/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3402" w:type="dxa"/>
          </w:tcPr>
          <w:p w:rsidR="002D5E6A" w:rsidRPr="00C76B03" w:rsidRDefault="002D5E6A">
            <w:pPr>
              <w:rPr>
                <w:color w:val="000000"/>
                <w:lang w:eastAsia="en-US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</w:t>
            </w:r>
          </w:p>
        </w:tc>
      </w:tr>
      <w:tr w:rsidR="002D5E6A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2D5E6A" w:rsidRPr="00C76B03" w:rsidRDefault="002D5E6A" w:rsidP="00DD75D7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3.9.</w:t>
            </w:r>
          </w:p>
        </w:tc>
        <w:tc>
          <w:tcPr>
            <w:tcW w:w="4374" w:type="dxa"/>
          </w:tcPr>
          <w:p w:rsidR="002D5E6A" w:rsidRPr="00C76B03" w:rsidRDefault="002D5E6A" w:rsidP="005E03B5">
            <w:pPr>
              <w:pStyle w:val="ab"/>
              <w:rPr>
                <w:rFonts w:ascii="Times New Roman" w:hAnsi="Times New Roman"/>
                <w:bCs/>
                <w:lang w:eastAsia="ru-RU"/>
              </w:rPr>
            </w:pPr>
            <w:r w:rsidRPr="00C76B03">
              <w:rPr>
                <w:rFonts w:ascii="Times New Roman" w:hAnsi="Times New Roman"/>
              </w:rPr>
              <w:t xml:space="preserve">Организация деятельности </w:t>
            </w:r>
            <w:r w:rsidRPr="00C76B03">
              <w:rPr>
                <w:rFonts w:ascii="Times New Roman" w:hAnsi="Times New Roman"/>
                <w:color w:val="000000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</w:tcPr>
          <w:p w:rsidR="002D5E6A" w:rsidRPr="00C76B03" w:rsidRDefault="002D5E6A" w:rsidP="00B20EF9">
            <w:pPr>
              <w:rPr>
                <w:bCs/>
              </w:rPr>
            </w:pPr>
            <w:r w:rsidRPr="00C76B03">
              <w:rPr>
                <w:bCs/>
              </w:rPr>
              <w:t xml:space="preserve">В течение года по мере </w:t>
            </w:r>
            <w:proofErr w:type="spellStart"/>
            <w:proofErr w:type="gramStart"/>
            <w:r w:rsidRPr="00C76B03">
              <w:rPr>
                <w:bCs/>
              </w:rPr>
              <w:t>необходи</w:t>
            </w:r>
            <w:proofErr w:type="spellEnd"/>
            <w:r w:rsidRPr="00C76B03">
              <w:rPr>
                <w:bCs/>
              </w:rPr>
              <w:t>-мости</w:t>
            </w:r>
            <w:proofErr w:type="gramEnd"/>
            <w:r w:rsidRPr="00C76B03">
              <w:rPr>
                <w:bCs/>
              </w:rPr>
              <w:t xml:space="preserve"> </w:t>
            </w:r>
          </w:p>
        </w:tc>
        <w:tc>
          <w:tcPr>
            <w:tcW w:w="4961" w:type="dxa"/>
          </w:tcPr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3402" w:type="dxa"/>
          </w:tcPr>
          <w:p w:rsidR="002D5E6A" w:rsidRPr="00C76B03" w:rsidRDefault="002D5E6A" w:rsidP="005E03B5">
            <w:r w:rsidRPr="00C76B03">
              <w:t>Управление организационно-контрольной работы</w:t>
            </w:r>
          </w:p>
          <w:p w:rsidR="002D5E6A" w:rsidRPr="00C76B03" w:rsidRDefault="002D5E6A" w:rsidP="005E03B5">
            <w:r w:rsidRPr="00C76B03">
              <w:t>Структурные</w:t>
            </w:r>
          </w:p>
          <w:p w:rsidR="002D5E6A" w:rsidRPr="00C76B03" w:rsidRDefault="002D5E6A" w:rsidP="005E03B5">
            <w:pPr>
              <w:rPr>
                <w:lang w:eastAsia="en-US"/>
              </w:rPr>
            </w:pPr>
            <w:r w:rsidRPr="00C76B03">
              <w:t>подразделения администрации города</w:t>
            </w:r>
          </w:p>
        </w:tc>
      </w:tr>
      <w:tr w:rsidR="00163D29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63D29" w:rsidRPr="00C76B03" w:rsidRDefault="00163D29" w:rsidP="00DD75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3.10.</w:t>
            </w:r>
          </w:p>
        </w:tc>
        <w:tc>
          <w:tcPr>
            <w:tcW w:w="4374" w:type="dxa"/>
          </w:tcPr>
          <w:p w:rsidR="00163D29" w:rsidRPr="00163D29" w:rsidRDefault="00163D29" w:rsidP="00DC0EFB">
            <w:pPr>
              <w:rPr>
                <w:lang w:eastAsia="en-US"/>
              </w:rPr>
            </w:pPr>
            <w:proofErr w:type="gramStart"/>
            <w:r w:rsidRPr="00163D29">
              <w:t>Контроль за</w:t>
            </w:r>
            <w:proofErr w:type="gramEnd"/>
            <w:r w:rsidRPr="00163D29"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</w:tc>
        <w:tc>
          <w:tcPr>
            <w:tcW w:w="1559" w:type="dxa"/>
          </w:tcPr>
          <w:p w:rsidR="00163D29" w:rsidRPr="00C76B03" w:rsidRDefault="00163D29" w:rsidP="00DC0EFB">
            <w:r w:rsidRPr="00C76B03">
              <w:t>В течение</w:t>
            </w:r>
          </w:p>
          <w:p w:rsidR="00163D29" w:rsidRPr="00C76B03" w:rsidRDefault="00163D29" w:rsidP="00DC0EFB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163D29" w:rsidRPr="00163D29" w:rsidRDefault="00163D29" w:rsidP="00DC0EFB">
            <w:pPr>
              <w:rPr>
                <w:lang w:eastAsia="en-US"/>
              </w:rPr>
            </w:pPr>
            <w:r w:rsidRPr="00163D29">
              <w:t>Предотвращение проявлений коррупции</w:t>
            </w:r>
          </w:p>
        </w:tc>
        <w:tc>
          <w:tcPr>
            <w:tcW w:w="3402" w:type="dxa"/>
          </w:tcPr>
          <w:p w:rsidR="00163D29" w:rsidRPr="00163D29" w:rsidRDefault="00163D29" w:rsidP="00DC0EFB">
            <w:r w:rsidRPr="00163D29">
              <w:t>Управление организационно-контрольной работы</w:t>
            </w:r>
          </w:p>
          <w:p w:rsidR="00163D29" w:rsidRPr="00163D29" w:rsidRDefault="00163D29" w:rsidP="00DC0EFB">
            <w:r w:rsidRPr="00163D29">
              <w:t>Структурные</w:t>
            </w:r>
          </w:p>
          <w:p w:rsidR="00163D29" w:rsidRPr="00163D29" w:rsidRDefault="00163D29" w:rsidP="00DC0EFB">
            <w:pPr>
              <w:rPr>
                <w:lang w:eastAsia="en-US"/>
              </w:rPr>
            </w:pPr>
            <w:r w:rsidRPr="00163D29">
              <w:t>подразделения администрации города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DD75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3.11.</w:t>
            </w:r>
          </w:p>
        </w:tc>
        <w:tc>
          <w:tcPr>
            <w:tcW w:w="4374" w:type="dxa"/>
          </w:tcPr>
          <w:p w:rsidR="006316BD" w:rsidRPr="00C76B03" w:rsidRDefault="006316BD" w:rsidP="005E03B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сбора справок о доходах, расходах, об имуществе и обязательствах имущественного характера и размещения </w:t>
            </w:r>
            <w:r w:rsidRPr="00163D29">
              <w:rPr>
                <w:rFonts w:ascii="Times New Roman" w:hAnsi="Times New Roman"/>
              </w:rPr>
              <w:t>информации в информационно-телекоммуникационной</w:t>
            </w:r>
            <w:r>
              <w:rPr>
                <w:rFonts w:ascii="Times New Roman" w:hAnsi="Times New Roman"/>
              </w:rPr>
              <w:t xml:space="preserve"> сети Интернет</w:t>
            </w:r>
          </w:p>
        </w:tc>
        <w:tc>
          <w:tcPr>
            <w:tcW w:w="1559" w:type="dxa"/>
          </w:tcPr>
          <w:p w:rsidR="006316BD" w:rsidRPr="00C76B03" w:rsidRDefault="006316BD" w:rsidP="006316BD">
            <w:pPr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gramStart"/>
            <w:r>
              <w:rPr>
                <w:bCs/>
              </w:rPr>
              <w:t>установлен-</w:t>
            </w:r>
            <w:proofErr w:type="spellStart"/>
            <w:r>
              <w:rPr>
                <w:bCs/>
              </w:rPr>
              <w:t>ные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законо-дательством</w:t>
            </w:r>
            <w:proofErr w:type="spellEnd"/>
            <w:r>
              <w:rPr>
                <w:bCs/>
              </w:rPr>
              <w:t xml:space="preserve"> сроки</w:t>
            </w:r>
          </w:p>
        </w:tc>
        <w:tc>
          <w:tcPr>
            <w:tcW w:w="4961" w:type="dxa"/>
          </w:tcPr>
          <w:p w:rsidR="006316BD" w:rsidRPr="00163D29" w:rsidRDefault="006316BD" w:rsidP="00DC0EFB">
            <w:pPr>
              <w:rPr>
                <w:lang w:eastAsia="en-US"/>
              </w:rPr>
            </w:pPr>
            <w:r w:rsidRPr="00163D29">
              <w:t>Предотвращение проявлений коррупции</w:t>
            </w:r>
          </w:p>
        </w:tc>
        <w:tc>
          <w:tcPr>
            <w:tcW w:w="3402" w:type="dxa"/>
          </w:tcPr>
          <w:p w:rsidR="006316BD" w:rsidRPr="00163D29" w:rsidRDefault="006316BD" w:rsidP="00DC0EFB">
            <w:r w:rsidRPr="00163D29">
              <w:t>Управление организационно-контрольной работы</w:t>
            </w:r>
          </w:p>
          <w:p w:rsidR="006316BD" w:rsidRPr="00163D29" w:rsidRDefault="006316BD" w:rsidP="00DC0EFB">
            <w:r w:rsidRPr="00163D29">
              <w:t>Структурные</w:t>
            </w:r>
          </w:p>
          <w:p w:rsidR="006316BD" w:rsidRPr="00163D29" w:rsidRDefault="006316BD" w:rsidP="00DC0EFB">
            <w:pPr>
              <w:rPr>
                <w:lang w:eastAsia="en-US"/>
              </w:rPr>
            </w:pPr>
            <w:r w:rsidRPr="00163D29">
              <w:t>подразделения администрации города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</w:tcPr>
          <w:p w:rsidR="006316BD" w:rsidRPr="00C76B03" w:rsidRDefault="006316BD" w:rsidP="00591F18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VI</w:t>
            </w:r>
            <w:r w:rsidRPr="00C76B03">
              <w:rPr>
                <w:color w:val="000000"/>
              </w:rPr>
              <w:t xml:space="preserve">. </w:t>
            </w:r>
            <w:r w:rsidRPr="00C76B03">
              <w:t>Противодействие коррупции при размещении муниципального заказа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163D29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>
              <w:rPr>
                <w:color w:val="000000"/>
              </w:rPr>
              <w:t>2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316BD" w:rsidRPr="00C76B03" w:rsidRDefault="006316BD" w:rsidP="00591F18">
            <w:pPr>
              <w:rPr>
                <w:rFonts w:eastAsia="TimesNewRoman,Bold"/>
                <w:bCs/>
                <w:lang w:eastAsia="en-US"/>
              </w:rPr>
            </w:pPr>
            <w:r w:rsidRPr="00C76B03">
              <w:t>Обеспечение соблюдения законодательства, регулирующего размещение заказов для муниципальных нужд</w:t>
            </w:r>
          </w:p>
        </w:tc>
        <w:tc>
          <w:tcPr>
            <w:tcW w:w="1559" w:type="dxa"/>
          </w:tcPr>
          <w:p w:rsidR="006316BD" w:rsidRPr="00C76B03" w:rsidRDefault="006316BD" w:rsidP="00591F18">
            <w:r w:rsidRPr="00C76B03">
              <w:t>В течение</w:t>
            </w:r>
          </w:p>
          <w:p w:rsidR="006316BD" w:rsidRPr="00C76B03" w:rsidRDefault="006316BD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6316BD" w:rsidRPr="00C76B03" w:rsidRDefault="006316BD" w:rsidP="00591F18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3402" w:type="dxa"/>
          </w:tcPr>
          <w:p w:rsidR="006316BD" w:rsidRPr="00C76B03" w:rsidRDefault="006316BD" w:rsidP="00591F18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163D29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316BD" w:rsidRPr="00C76B03" w:rsidRDefault="006316BD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lang w:eastAsia="ru-RU"/>
              </w:rPr>
            </w:pPr>
            <w:r w:rsidRPr="00C76B03">
              <w:rPr>
                <w:rFonts w:ascii="Times New Roman" w:hAnsi="Times New Roman"/>
                <w:lang w:eastAsia="ru-RU"/>
              </w:rPr>
              <w:t xml:space="preserve">Обеспечение </w:t>
            </w:r>
            <w:proofErr w:type="gramStart"/>
            <w:r w:rsidRPr="00C76B03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C76B03">
              <w:rPr>
                <w:rFonts w:ascii="Times New Roman" w:hAnsi="Times New Roman"/>
                <w:lang w:eastAsia="ru-RU"/>
              </w:rPr>
              <w:t xml:space="preserve"> выполнением принятых контрактных обязательств, прозрачности процедур размещения заказов</w:t>
            </w:r>
          </w:p>
        </w:tc>
        <w:tc>
          <w:tcPr>
            <w:tcW w:w="1559" w:type="dxa"/>
          </w:tcPr>
          <w:p w:rsidR="006316BD" w:rsidRPr="00C76B03" w:rsidRDefault="006316BD" w:rsidP="00591F18">
            <w:r w:rsidRPr="00C76B03">
              <w:t>В течение</w:t>
            </w:r>
          </w:p>
          <w:p w:rsidR="006316BD" w:rsidRPr="00C76B03" w:rsidRDefault="006316BD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6316BD" w:rsidRPr="00C76B03" w:rsidRDefault="006316BD" w:rsidP="00591F18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3402" w:type="dxa"/>
          </w:tcPr>
          <w:p w:rsidR="006316BD" w:rsidRPr="00C76B03" w:rsidRDefault="006316BD" w:rsidP="00591F18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163D29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316BD" w:rsidRPr="00C76B03" w:rsidRDefault="006316BD" w:rsidP="00780BA6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lang w:eastAsia="ru-RU"/>
              </w:rPr>
            </w:pPr>
            <w:r w:rsidRPr="00C76B03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C76B03">
              <w:rPr>
                <w:rFonts w:ascii="Times New Roman" w:hAnsi="Times New Roman"/>
              </w:rPr>
              <w:t>контроля за</w:t>
            </w:r>
            <w:proofErr w:type="gramEnd"/>
            <w:r w:rsidRPr="00C76B03">
              <w:rPr>
                <w:rFonts w:ascii="Times New Roman" w:hAnsi="Times New Roman"/>
              </w:rPr>
              <w:t xml:space="preserve"> соблюдением требований законодательства о размещении заказов на поставки товаров (работ, услуг) для муниципальных нужд </w:t>
            </w:r>
          </w:p>
        </w:tc>
        <w:tc>
          <w:tcPr>
            <w:tcW w:w="1559" w:type="dxa"/>
          </w:tcPr>
          <w:p w:rsidR="006316BD" w:rsidRPr="00C76B03" w:rsidRDefault="006316BD" w:rsidP="00591F18">
            <w:r w:rsidRPr="00C76B03">
              <w:t>В течение</w:t>
            </w:r>
          </w:p>
          <w:p w:rsidR="006316BD" w:rsidRPr="00C76B03" w:rsidRDefault="006316BD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6316BD" w:rsidRPr="00C76B03" w:rsidRDefault="006316BD" w:rsidP="00591F18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3402" w:type="dxa"/>
          </w:tcPr>
          <w:p w:rsidR="006316BD" w:rsidRPr="00C76B03" w:rsidRDefault="006316BD" w:rsidP="00591F18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14992" w:type="dxa"/>
            <w:gridSpan w:val="5"/>
            <w:shd w:val="clear" w:color="auto" w:fill="D9D9D9" w:themeFill="background1" w:themeFillShade="D9"/>
          </w:tcPr>
          <w:p w:rsidR="006316BD" w:rsidRPr="00C76B03" w:rsidRDefault="006316BD" w:rsidP="006D6E38">
            <w:pPr>
              <w:widowControl w:val="0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4. Мероприятия по реализации принципа управления по результатам и оценке </w:t>
            </w:r>
            <w:proofErr w:type="gramStart"/>
            <w:r w:rsidRPr="00C76B03">
              <w:rPr>
                <w:b/>
                <w:color w:val="00000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6316BD" w:rsidRPr="00C76B03" w:rsidRDefault="006316BD" w:rsidP="000A6E01">
            <w:pPr>
              <w:widowControl w:val="0"/>
              <w:tabs>
                <w:tab w:val="center" w:pos="300"/>
              </w:tabs>
              <w:jc w:val="center"/>
            </w:pPr>
            <w:r w:rsidRPr="00C76B03">
              <w:t>4.1.</w:t>
            </w:r>
          </w:p>
        </w:tc>
        <w:tc>
          <w:tcPr>
            <w:tcW w:w="4374" w:type="dxa"/>
          </w:tcPr>
          <w:p w:rsidR="006316BD" w:rsidRPr="00C76B03" w:rsidRDefault="006316BD" w:rsidP="00D365C1">
            <w:r w:rsidRPr="00C76B03">
              <w:t>Разработка планов реализации городских программ:</w:t>
            </w:r>
          </w:p>
        </w:tc>
        <w:tc>
          <w:tcPr>
            <w:tcW w:w="1559" w:type="dxa"/>
          </w:tcPr>
          <w:p w:rsidR="006316BD" w:rsidRPr="00C76B03" w:rsidRDefault="006316BD" w:rsidP="000A6E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6316BD" w:rsidRPr="00C76B03" w:rsidRDefault="006316BD" w:rsidP="000A6E01">
            <w:pPr>
              <w:rPr>
                <w:rFonts w:eastAsia="Calibri"/>
              </w:rPr>
            </w:pPr>
          </w:p>
        </w:tc>
        <w:tc>
          <w:tcPr>
            <w:tcW w:w="3402" w:type="dxa"/>
          </w:tcPr>
          <w:p w:rsidR="006316BD" w:rsidRPr="00C76B03" w:rsidRDefault="006316BD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15453E" w:rsidRPr="00C76B03" w:rsidRDefault="0015453E" w:rsidP="000A6E01">
            <w:pPr>
              <w:widowControl w:val="0"/>
              <w:jc w:val="center"/>
            </w:pPr>
          </w:p>
        </w:tc>
        <w:tc>
          <w:tcPr>
            <w:tcW w:w="4374" w:type="dxa"/>
          </w:tcPr>
          <w:p w:rsidR="0015453E" w:rsidRPr="00C76B03" w:rsidRDefault="0015453E" w:rsidP="006316BD">
            <w:r w:rsidRPr="00C76B03">
              <w:t>- адресной инвестиционной программы</w:t>
            </w:r>
          </w:p>
        </w:tc>
        <w:tc>
          <w:tcPr>
            <w:tcW w:w="1559" w:type="dxa"/>
            <w:vMerge w:val="restart"/>
          </w:tcPr>
          <w:p w:rsidR="0015453E" w:rsidRPr="00C76B03" w:rsidRDefault="0015453E" w:rsidP="00420DF6">
            <w:r>
              <w:t xml:space="preserve">В сроки, </w:t>
            </w:r>
            <w:proofErr w:type="gramStart"/>
            <w:r>
              <w:lastRenderedPageBreak/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муниципаль-ными</w:t>
            </w:r>
            <w:proofErr w:type="spellEnd"/>
            <w:r>
              <w:t xml:space="preserve"> правовыми актами</w:t>
            </w:r>
          </w:p>
        </w:tc>
        <w:tc>
          <w:tcPr>
            <w:tcW w:w="4961" w:type="dxa"/>
          </w:tcPr>
          <w:p w:rsidR="0015453E" w:rsidRPr="00C76B03" w:rsidRDefault="0015453E" w:rsidP="000A6E01">
            <w:pPr>
              <w:rPr>
                <w:rFonts w:eastAsia="Calibri"/>
              </w:rPr>
            </w:pPr>
            <w:r w:rsidRPr="00C76B03">
              <w:rPr>
                <w:rFonts w:eastAsia="Calibri"/>
              </w:rPr>
              <w:lastRenderedPageBreak/>
              <w:t xml:space="preserve">Проект распоряжения администрации города </w:t>
            </w:r>
            <w:r w:rsidRPr="00C76B03">
              <w:rPr>
                <w:rFonts w:eastAsia="Calibri"/>
              </w:rPr>
              <w:lastRenderedPageBreak/>
              <w:t xml:space="preserve">Твери об утверждении плана-графика реализации </w:t>
            </w:r>
            <w:r w:rsidRPr="00C76B03">
              <w:t>адресной инвестиционной программы</w:t>
            </w:r>
          </w:p>
        </w:tc>
        <w:tc>
          <w:tcPr>
            <w:tcW w:w="3402" w:type="dxa"/>
          </w:tcPr>
          <w:p w:rsidR="0015453E" w:rsidRPr="00C76B03" w:rsidRDefault="0015453E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экономики 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инвестиций и промышленной политики</w:t>
            </w:r>
          </w:p>
          <w:p w:rsidR="0015453E" w:rsidRPr="00C76B03" w:rsidRDefault="0015453E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Муниципальные заказчики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15453E" w:rsidRPr="00C76B03" w:rsidRDefault="0015453E" w:rsidP="000A6E01">
            <w:pPr>
              <w:widowControl w:val="0"/>
              <w:jc w:val="center"/>
            </w:pPr>
          </w:p>
        </w:tc>
        <w:tc>
          <w:tcPr>
            <w:tcW w:w="4374" w:type="dxa"/>
          </w:tcPr>
          <w:p w:rsidR="0015453E" w:rsidRPr="00C76B03" w:rsidRDefault="0015453E" w:rsidP="006316BD">
            <w:r w:rsidRPr="00C76B03">
              <w:t>- муниципальных программ</w:t>
            </w:r>
          </w:p>
        </w:tc>
        <w:tc>
          <w:tcPr>
            <w:tcW w:w="1559" w:type="dxa"/>
            <w:vMerge/>
          </w:tcPr>
          <w:p w:rsidR="0015453E" w:rsidRPr="00C76B03" w:rsidRDefault="0015453E" w:rsidP="00420DF6"/>
        </w:tc>
        <w:tc>
          <w:tcPr>
            <w:tcW w:w="4961" w:type="dxa"/>
          </w:tcPr>
          <w:p w:rsidR="0015453E" w:rsidRPr="00C76B03" w:rsidRDefault="0015453E" w:rsidP="004C0404">
            <w:pPr>
              <w:rPr>
                <w:rFonts w:eastAsia="Calibri"/>
              </w:rPr>
            </w:pPr>
            <w:r w:rsidRPr="00C76B03">
              <w:rPr>
                <w:rFonts w:eastAsia="Calibri"/>
              </w:rPr>
              <w:t>Проекты распоряжений администрации города Твери об утверждении планов-графиков реализации муниципальных программ</w:t>
            </w:r>
          </w:p>
        </w:tc>
        <w:tc>
          <w:tcPr>
            <w:tcW w:w="3402" w:type="dxa"/>
          </w:tcPr>
          <w:p w:rsidR="0015453E" w:rsidRPr="00C76B03" w:rsidRDefault="0015453E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 города, являющиеся координаторами целевых программ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15453E" w:rsidRPr="00C76B03" w:rsidRDefault="0015453E" w:rsidP="00780BA6">
            <w:pPr>
              <w:widowControl w:val="0"/>
              <w:jc w:val="center"/>
            </w:pPr>
            <w:r w:rsidRPr="00C76B03">
              <w:t>4.2.</w:t>
            </w:r>
          </w:p>
        </w:tc>
        <w:tc>
          <w:tcPr>
            <w:tcW w:w="4374" w:type="dxa"/>
            <w:vMerge w:val="restart"/>
          </w:tcPr>
          <w:p w:rsidR="0015453E" w:rsidRPr="00C76B03" w:rsidRDefault="0015453E" w:rsidP="00420DF6">
            <w:r w:rsidRPr="00C76B03">
              <w:t>Оценка эффективности реализации городских целевых программ в 2014 году</w:t>
            </w:r>
          </w:p>
        </w:tc>
        <w:tc>
          <w:tcPr>
            <w:tcW w:w="1559" w:type="dxa"/>
            <w:vMerge/>
          </w:tcPr>
          <w:p w:rsidR="0015453E" w:rsidRPr="00C76B03" w:rsidRDefault="0015453E" w:rsidP="00420DF6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15453E" w:rsidRPr="00C76B03" w:rsidRDefault="0015453E" w:rsidP="00AD0ADB">
            <w:r w:rsidRPr="00C76B03">
              <w:t>Доклады структурных подразделений администрации города, являющихся координаторами программ, об итогах реализации городских целевых программ в 2014 году с оценкой эффективности их реализации</w:t>
            </w:r>
          </w:p>
        </w:tc>
        <w:tc>
          <w:tcPr>
            <w:tcW w:w="3402" w:type="dxa"/>
          </w:tcPr>
          <w:p w:rsidR="0015453E" w:rsidRPr="00C76B03" w:rsidRDefault="0015453E" w:rsidP="00134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 города, являющиеся координаторами городских целевых программ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15453E" w:rsidRPr="00C76B03" w:rsidRDefault="0015453E" w:rsidP="0013479E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15453E" w:rsidRPr="00C76B03" w:rsidRDefault="0015453E" w:rsidP="0013479E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15453E" w:rsidRPr="00C76B03" w:rsidRDefault="0015453E" w:rsidP="00420DF6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15453E" w:rsidRPr="00C76B03" w:rsidRDefault="0015453E" w:rsidP="00AD0ADB">
            <w:r w:rsidRPr="00C76B03">
              <w:t>Сводная информация по итогам реализации городских целевых программ в 2014 году и оценка эффективности их реализации</w:t>
            </w:r>
          </w:p>
        </w:tc>
        <w:tc>
          <w:tcPr>
            <w:tcW w:w="3402" w:type="dxa"/>
          </w:tcPr>
          <w:p w:rsidR="0015453E" w:rsidRPr="00C76B03" w:rsidRDefault="0015453E" w:rsidP="002137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 инвестиций и промышленной политики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5453E" w:rsidRPr="00C76B03" w:rsidRDefault="0015453E" w:rsidP="00780BA6">
            <w:pPr>
              <w:widowControl w:val="0"/>
              <w:jc w:val="center"/>
              <w:rPr>
                <w:b/>
              </w:rPr>
            </w:pPr>
            <w:r w:rsidRPr="00C76B03">
              <w:t>4.3.</w:t>
            </w:r>
          </w:p>
        </w:tc>
        <w:tc>
          <w:tcPr>
            <w:tcW w:w="4374" w:type="dxa"/>
          </w:tcPr>
          <w:p w:rsidR="0015453E" w:rsidRPr="00C76B03" w:rsidRDefault="0015453E" w:rsidP="0013479E">
            <w:r w:rsidRPr="00C76B03">
              <w:t xml:space="preserve">Мониторинг </w:t>
            </w:r>
            <w:proofErr w:type="gramStart"/>
            <w:r w:rsidRPr="00C76B03">
              <w:t>результативности деятельности структурных подразделений администрации города Твери</w:t>
            </w:r>
            <w:proofErr w:type="gramEnd"/>
          </w:p>
        </w:tc>
        <w:tc>
          <w:tcPr>
            <w:tcW w:w="1559" w:type="dxa"/>
            <w:vMerge/>
          </w:tcPr>
          <w:p w:rsidR="0015453E" w:rsidRPr="00C76B03" w:rsidRDefault="0015453E" w:rsidP="00420DF6"/>
        </w:tc>
        <w:tc>
          <w:tcPr>
            <w:tcW w:w="4961" w:type="dxa"/>
          </w:tcPr>
          <w:p w:rsidR="0015453E" w:rsidRPr="00C76B03" w:rsidRDefault="0015453E" w:rsidP="00420DF6">
            <w:r w:rsidRPr="00C76B03">
              <w:t>Доклад о достигнутых значениях показателей в 2014 году и их планируемых значениях на трехлетний период</w:t>
            </w:r>
          </w:p>
        </w:tc>
        <w:tc>
          <w:tcPr>
            <w:tcW w:w="3402" w:type="dxa"/>
          </w:tcPr>
          <w:p w:rsidR="0015453E" w:rsidRPr="00C76B03" w:rsidRDefault="0015453E" w:rsidP="0013479E">
            <w:r w:rsidRPr="00C76B03">
              <w:t>Департамент экономики, инвестиций и промышленной политики,</w:t>
            </w:r>
          </w:p>
          <w:p w:rsidR="0015453E" w:rsidRPr="00C76B03" w:rsidRDefault="0015453E" w:rsidP="0013479E">
            <w:r w:rsidRPr="00C76B03">
              <w:t>все структурные подразделения администрации города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780BA6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4.4.</w:t>
            </w:r>
          </w:p>
        </w:tc>
        <w:tc>
          <w:tcPr>
            <w:tcW w:w="4374" w:type="dxa"/>
          </w:tcPr>
          <w:p w:rsidR="006316BD" w:rsidRPr="00C76B03" w:rsidRDefault="006316BD" w:rsidP="000A6E01">
            <w:pPr>
              <w:rPr>
                <w:color w:val="000000"/>
              </w:rPr>
            </w:pPr>
            <w:r w:rsidRPr="00C76B03">
              <w:t>Ведение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1559" w:type="dxa"/>
          </w:tcPr>
          <w:p w:rsidR="006316BD" w:rsidRPr="00C76B03" w:rsidRDefault="006316BD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6316BD" w:rsidRPr="00C76B03" w:rsidRDefault="006316BD" w:rsidP="000A6E01">
            <w:r w:rsidRPr="00C76B03">
              <w:t>Анализ и оценка эффективности деятельности 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3402" w:type="dxa"/>
          </w:tcPr>
          <w:p w:rsidR="006316BD" w:rsidRPr="00C76B03" w:rsidRDefault="006316BD" w:rsidP="00863097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администрации, курирующие муниципальные предприятия и учреждения  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780BA6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4.5.</w:t>
            </w:r>
          </w:p>
        </w:tc>
        <w:tc>
          <w:tcPr>
            <w:tcW w:w="4374" w:type="dxa"/>
          </w:tcPr>
          <w:p w:rsidR="006316BD" w:rsidRPr="00C76B03" w:rsidRDefault="006316BD" w:rsidP="000A6E01">
            <w:r w:rsidRPr="00C76B03">
              <w:t xml:space="preserve">Анализ выполнения показателей экономической и социальной эффективности деятельности </w:t>
            </w:r>
            <w:proofErr w:type="spellStart"/>
            <w:r w:rsidRPr="00C76B03">
              <w:t>МУПов</w:t>
            </w:r>
            <w:proofErr w:type="spellEnd"/>
            <w:r w:rsidRPr="00C76B03">
              <w:t xml:space="preserve"> с целью определения размера премирования руководителей</w:t>
            </w:r>
          </w:p>
        </w:tc>
        <w:tc>
          <w:tcPr>
            <w:tcW w:w="1559" w:type="dxa"/>
          </w:tcPr>
          <w:p w:rsidR="006316BD" w:rsidRPr="00C76B03" w:rsidRDefault="006316BD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6316BD" w:rsidRPr="00C76B03" w:rsidRDefault="006316BD" w:rsidP="00965A0F">
            <w:r w:rsidRPr="00C76B03">
              <w:t xml:space="preserve">Информация в адрес заместителей Главы администрации города Твери, координирующих деятельность </w:t>
            </w:r>
            <w:proofErr w:type="spellStart"/>
            <w:r w:rsidRPr="00C76B03">
              <w:t>МУПов</w:t>
            </w:r>
            <w:proofErr w:type="spellEnd"/>
            <w:r w:rsidRPr="00C76B03">
              <w:t>, с целью принятия управленческих решений и определения размера премирования руководителей</w:t>
            </w:r>
          </w:p>
        </w:tc>
        <w:tc>
          <w:tcPr>
            <w:tcW w:w="3402" w:type="dxa"/>
          </w:tcPr>
          <w:p w:rsidR="006316BD" w:rsidRPr="00C76B03" w:rsidRDefault="006316BD" w:rsidP="00965A0F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экономики, инвестиций и промышленной политики, отраслевые структурные подразделения администрации города, координирующие деятельность </w:t>
            </w:r>
            <w:proofErr w:type="spellStart"/>
            <w:r w:rsidRPr="00C76B03">
              <w:rPr>
                <w:color w:val="000000"/>
              </w:rPr>
              <w:t>МУПов</w:t>
            </w:r>
            <w:proofErr w:type="spellEnd"/>
            <w:r w:rsidRPr="00C76B03">
              <w:rPr>
                <w:color w:val="000000"/>
              </w:rPr>
              <w:t xml:space="preserve"> 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780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</w:t>
            </w:r>
          </w:p>
        </w:tc>
        <w:tc>
          <w:tcPr>
            <w:tcW w:w="4374" w:type="dxa"/>
          </w:tcPr>
          <w:p w:rsidR="006316BD" w:rsidRPr="005E1B99" w:rsidRDefault="006316BD" w:rsidP="008E16B5">
            <w:pPr>
              <w:autoSpaceDE w:val="0"/>
              <w:autoSpaceDN w:val="0"/>
              <w:adjustRightInd w:val="0"/>
            </w:pPr>
            <w:r w:rsidRPr="005E1B99">
              <w:t>Составление</w:t>
            </w:r>
            <w:r>
              <w:t>, рассмотрение</w:t>
            </w:r>
            <w:r w:rsidRPr="005E1B99">
              <w:t xml:space="preserve"> и утверждение программ (планов) финансово-хозяйственной деятельности </w:t>
            </w:r>
            <w:r w:rsidRPr="005E1B99">
              <w:lastRenderedPageBreak/>
              <w:t>муниципальных унитарных предприятий города Твери на 2016 год</w:t>
            </w:r>
            <w:r>
              <w:t xml:space="preserve">, содержащих ключевые показатели эффективности их деятельности </w:t>
            </w:r>
          </w:p>
        </w:tc>
        <w:tc>
          <w:tcPr>
            <w:tcW w:w="1559" w:type="dxa"/>
            <w:vAlign w:val="center"/>
          </w:tcPr>
          <w:p w:rsidR="006316BD" w:rsidRDefault="006316BD" w:rsidP="008E16B5">
            <w:r w:rsidRPr="005E1B99">
              <w:lastRenderedPageBreak/>
              <w:t xml:space="preserve">Август-ноябрь </w:t>
            </w:r>
          </w:p>
          <w:p w:rsidR="006316BD" w:rsidRPr="005E1B99" w:rsidRDefault="006316BD" w:rsidP="008E16B5">
            <w:r w:rsidRPr="005E1B99">
              <w:t>2015</w:t>
            </w:r>
            <w:r>
              <w:t xml:space="preserve"> </w:t>
            </w:r>
            <w:r w:rsidRPr="005E1B99">
              <w:t>г.</w:t>
            </w:r>
          </w:p>
        </w:tc>
        <w:tc>
          <w:tcPr>
            <w:tcW w:w="4961" w:type="dxa"/>
          </w:tcPr>
          <w:p w:rsidR="006316BD" w:rsidRPr="00C76B03" w:rsidRDefault="006316BD" w:rsidP="008E16B5">
            <w:r>
              <w:t>Распоряжения администрации города об у</w:t>
            </w:r>
            <w:r w:rsidRPr="005E1B99">
              <w:t xml:space="preserve">тверждение </w:t>
            </w:r>
            <w:proofErr w:type="gramStart"/>
            <w:r w:rsidRPr="005E1B99">
              <w:t xml:space="preserve">планов  финансово-хозяйственной деятельности муниципальных унитарных </w:t>
            </w:r>
            <w:r w:rsidRPr="005E1B99">
              <w:lastRenderedPageBreak/>
              <w:t>предприятий города Твери</w:t>
            </w:r>
            <w:proofErr w:type="gramEnd"/>
            <w:r w:rsidRPr="005E1B99">
              <w:t xml:space="preserve"> на 2016 год</w:t>
            </w:r>
          </w:p>
        </w:tc>
        <w:tc>
          <w:tcPr>
            <w:tcW w:w="3402" w:type="dxa"/>
          </w:tcPr>
          <w:p w:rsidR="006316BD" w:rsidRPr="00C76B03" w:rsidRDefault="006316BD" w:rsidP="008E16B5">
            <w:pPr>
              <w:rPr>
                <w:color w:val="000000"/>
              </w:rPr>
            </w:pPr>
            <w:r>
              <w:lastRenderedPageBreak/>
              <w:t xml:space="preserve">Департамент экономики, инвестиций и промышленной политики, департамент </w:t>
            </w:r>
            <w:r>
              <w:lastRenderedPageBreak/>
              <w:t xml:space="preserve">управления имуществом и земельными ресурсами, отраслевые структурные подразделения администрации города, координирующие деятельность </w:t>
            </w:r>
            <w:proofErr w:type="spellStart"/>
            <w:r>
              <w:t>МУПов</w:t>
            </w:r>
            <w:proofErr w:type="spellEnd"/>
            <w:r>
              <w:t xml:space="preserve"> 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780BA6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4.</w:t>
            </w:r>
            <w:r>
              <w:rPr>
                <w:color w:val="000000"/>
              </w:rPr>
              <w:t>7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316BD" w:rsidRPr="00C76B03" w:rsidRDefault="006316BD" w:rsidP="00420DF6">
            <w:r w:rsidRPr="00C76B03">
              <w:t>Обеспечение формирования и утверждения муниципальных заданий учреждениям отрасли на 2015 год и на плановый период 2016 и 2017 годов</w:t>
            </w:r>
          </w:p>
        </w:tc>
        <w:tc>
          <w:tcPr>
            <w:tcW w:w="1559" w:type="dxa"/>
          </w:tcPr>
          <w:p w:rsidR="006316BD" w:rsidRPr="00C76B03" w:rsidRDefault="0015453E" w:rsidP="00420DF6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муниципаль-ными</w:t>
            </w:r>
            <w:proofErr w:type="spellEnd"/>
            <w:r>
              <w:t xml:space="preserve"> правовыми актами</w:t>
            </w:r>
          </w:p>
        </w:tc>
        <w:tc>
          <w:tcPr>
            <w:tcW w:w="4961" w:type="dxa"/>
          </w:tcPr>
          <w:p w:rsidR="006316BD" w:rsidRPr="00C76B03" w:rsidRDefault="006316BD" w:rsidP="00420DF6">
            <w:r w:rsidRPr="00C76B03">
              <w:t>Утверждение муниципальных заданий муниципальным учреждениям на 2015 год</w:t>
            </w:r>
          </w:p>
        </w:tc>
        <w:tc>
          <w:tcPr>
            <w:tcW w:w="3402" w:type="dxa"/>
          </w:tcPr>
          <w:p w:rsidR="006316BD" w:rsidRPr="00C76B03" w:rsidRDefault="006316BD" w:rsidP="00A43E3E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по культуре, спорту и делам молодежи, управление образования, департамент благоустройства</w:t>
            </w:r>
            <w:r>
              <w:rPr>
                <w:color w:val="000000"/>
              </w:rPr>
              <w:t xml:space="preserve"> и потребительского рынка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 xml:space="preserve">дорожного хозяйства и транспорта, департамент экономики, инвестиций и промышленной политики </w:t>
            </w:r>
          </w:p>
        </w:tc>
      </w:tr>
      <w:tr w:rsidR="006316BD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316BD" w:rsidRPr="00C76B03" w:rsidRDefault="006316BD" w:rsidP="006153C4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</w:t>
            </w:r>
            <w:r>
              <w:rPr>
                <w:color w:val="000000"/>
              </w:rPr>
              <w:t>8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316BD" w:rsidRPr="00C76B03" w:rsidRDefault="006316BD" w:rsidP="00420DF6">
            <w:r w:rsidRPr="00C76B03">
              <w:t>Анализ (оценка) выполнения муниципальных заданий муниципальными учреждениями города Твери за 2014 год</w:t>
            </w:r>
          </w:p>
        </w:tc>
        <w:tc>
          <w:tcPr>
            <w:tcW w:w="1559" w:type="dxa"/>
          </w:tcPr>
          <w:p w:rsidR="006316BD" w:rsidRPr="00C76B03" w:rsidRDefault="006316BD" w:rsidP="00420DF6">
            <w:r w:rsidRPr="00C76B03">
              <w:t>2 квартал 2015 г.</w:t>
            </w:r>
          </w:p>
        </w:tc>
        <w:tc>
          <w:tcPr>
            <w:tcW w:w="4961" w:type="dxa"/>
          </w:tcPr>
          <w:p w:rsidR="006316BD" w:rsidRPr="00C76B03" w:rsidRDefault="006316BD" w:rsidP="002B2B2F">
            <w:r w:rsidRPr="00C76B03">
              <w:t>Информация в адрес заместителей Главы администрации города Твери, курирующих муниципальные учреждения, с целью принятия управленческих решений</w:t>
            </w:r>
          </w:p>
        </w:tc>
        <w:tc>
          <w:tcPr>
            <w:tcW w:w="3402" w:type="dxa"/>
          </w:tcPr>
          <w:p w:rsidR="006316BD" w:rsidRPr="00C76B03" w:rsidRDefault="006316BD" w:rsidP="001D0578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политики, управление по культуре, спорту и делам молодежи, управление образования, департамент благоустройства</w:t>
            </w:r>
            <w:r>
              <w:rPr>
                <w:color w:val="000000"/>
              </w:rPr>
              <w:t xml:space="preserve"> и потребительского рынка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 и транспорта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5453E" w:rsidRPr="00C76B03" w:rsidRDefault="0015453E" w:rsidP="006153C4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</w:t>
            </w:r>
            <w:r>
              <w:rPr>
                <w:color w:val="000000"/>
              </w:rPr>
              <w:t>9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15453E" w:rsidRPr="00C76B03" w:rsidRDefault="0015453E" w:rsidP="00420DF6">
            <w:r w:rsidRPr="00C76B03">
              <w:t xml:space="preserve">Формирование информации об осуществлении </w:t>
            </w:r>
            <w:proofErr w:type="gramStart"/>
            <w:r w:rsidRPr="00C76B03">
              <w:t>контроля за</w:t>
            </w:r>
            <w:proofErr w:type="gramEnd"/>
            <w:r w:rsidRPr="00C76B03">
              <w:t xml:space="preserve"> деятельностью муниципальных бюджетных и казенных учреждений города Твери за 2014 год</w:t>
            </w:r>
          </w:p>
        </w:tc>
        <w:tc>
          <w:tcPr>
            <w:tcW w:w="1559" w:type="dxa"/>
          </w:tcPr>
          <w:p w:rsidR="0015453E" w:rsidRPr="00C76B03" w:rsidRDefault="0015453E" w:rsidP="009B1DDC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муниципаль-ными</w:t>
            </w:r>
            <w:proofErr w:type="spellEnd"/>
            <w:r>
              <w:t xml:space="preserve"> правовыми актами</w:t>
            </w:r>
          </w:p>
        </w:tc>
        <w:tc>
          <w:tcPr>
            <w:tcW w:w="4961" w:type="dxa"/>
          </w:tcPr>
          <w:p w:rsidR="0015453E" w:rsidRPr="00C76B03" w:rsidRDefault="0015453E" w:rsidP="002B2B2F">
            <w:r w:rsidRPr="00C76B03">
              <w:t>Информация в адрес заместителей Главы администрации города Твери, курирующих муниципальные учреждения, с целью принятия управленческих решений</w:t>
            </w:r>
          </w:p>
        </w:tc>
        <w:tc>
          <w:tcPr>
            <w:tcW w:w="3402" w:type="dxa"/>
          </w:tcPr>
          <w:p w:rsidR="0015453E" w:rsidRPr="00C76B03" w:rsidRDefault="0015453E" w:rsidP="00CB22AF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политики, управление по культуре, спорту и делам молодежи, управление образования, департамент благоустройства</w:t>
            </w:r>
            <w:r>
              <w:rPr>
                <w:color w:val="000000"/>
              </w:rPr>
              <w:t xml:space="preserve"> и потребительского рынка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 и транспорта, департамент жилищно-коммунального хозяйства и жилищной политики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5453E" w:rsidRPr="00C76B03" w:rsidRDefault="0015453E" w:rsidP="006153C4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4.</w:t>
            </w:r>
            <w:r>
              <w:rPr>
                <w:color w:val="000000"/>
              </w:rPr>
              <w:t>10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15453E" w:rsidRPr="00C76B03" w:rsidRDefault="0015453E" w:rsidP="00DD75D7">
            <w:r w:rsidRPr="00C76B03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559" w:type="dxa"/>
          </w:tcPr>
          <w:p w:rsidR="0015453E" w:rsidRPr="00C76B03" w:rsidRDefault="0015453E" w:rsidP="000A6E01">
            <w:r w:rsidRPr="00C76B03">
              <w:t>В течение года в соответствии с планом проверок</w:t>
            </w:r>
          </w:p>
        </w:tc>
        <w:tc>
          <w:tcPr>
            <w:tcW w:w="4961" w:type="dxa"/>
          </w:tcPr>
          <w:p w:rsidR="0015453E" w:rsidRPr="00C76B03" w:rsidRDefault="0015453E" w:rsidP="000A6E01">
            <w:r w:rsidRPr="00C76B03">
              <w:t>Количество проведенных проверок</w:t>
            </w:r>
          </w:p>
        </w:tc>
        <w:tc>
          <w:tcPr>
            <w:tcW w:w="3402" w:type="dxa"/>
          </w:tcPr>
          <w:p w:rsidR="0015453E" w:rsidRPr="00C76B03" w:rsidRDefault="0015453E" w:rsidP="006F1974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по культуре, спорту и делам молодежи, управление образования, департамент благоустройства</w:t>
            </w:r>
            <w:r>
              <w:rPr>
                <w:color w:val="000000"/>
              </w:rPr>
              <w:t xml:space="preserve"> и потребительского рынка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 и транспорта, отдел материально-технического обеспечения и обслуживания административных зданий, отдел бухгалтерского учета и отчетности, департамент экономики, инвестиций и промышленной политики</w:t>
            </w:r>
          </w:p>
        </w:tc>
      </w:tr>
      <w:tr w:rsidR="0015453E" w:rsidRPr="00C76B03" w:rsidTr="00CB22A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5453E" w:rsidRPr="00C76B03" w:rsidRDefault="0015453E" w:rsidP="006153C4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4.1</w:t>
            </w:r>
            <w:r>
              <w:rPr>
                <w:color w:val="000000"/>
              </w:rPr>
              <w:t>1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15453E" w:rsidRPr="00C76B03" w:rsidRDefault="0015453E" w:rsidP="0013479E">
            <w:pPr>
              <w:rPr>
                <w:color w:val="000000"/>
              </w:rPr>
            </w:pPr>
            <w:r w:rsidRPr="00C76B03">
              <w:rPr>
                <w:color w:val="000000"/>
              </w:rPr>
              <w:t>Оценка качества управления финансами распорядителями и получателями бюджетных средств</w:t>
            </w:r>
          </w:p>
        </w:tc>
        <w:tc>
          <w:tcPr>
            <w:tcW w:w="1559" w:type="dxa"/>
          </w:tcPr>
          <w:p w:rsidR="0015453E" w:rsidRPr="00C76B03" w:rsidRDefault="0015453E" w:rsidP="0013479E">
            <w:proofErr w:type="spellStart"/>
            <w:proofErr w:type="gramStart"/>
            <w:r w:rsidRPr="00C76B03">
              <w:t>Ежеквар-тально</w:t>
            </w:r>
            <w:proofErr w:type="spellEnd"/>
            <w:proofErr w:type="gramEnd"/>
          </w:p>
        </w:tc>
        <w:tc>
          <w:tcPr>
            <w:tcW w:w="4961" w:type="dxa"/>
          </w:tcPr>
          <w:p w:rsidR="0015453E" w:rsidRPr="00C76B03" w:rsidRDefault="0015453E" w:rsidP="0013479E">
            <w:r w:rsidRPr="00C76B03">
              <w:t>Повышение эффективности управления муниципальными финансами</w:t>
            </w:r>
          </w:p>
        </w:tc>
        <w:tc>
          <w:tcPr>
            <w:tcW w:w="3402" w:type="dxa"/>
          </w:tcPr>
          <w:p w:rsidR="0015453E" w:rsidRPr="00C76B03" w:rsidRDefault="0015453E" w:rsidP="0013479E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финансов</w:t>
            </w:r>
          </w:p>
        </w:tc>
      </w:tr>
    </w:tbl>
    <w:p w:rsidR="00D1784A" w:rsidRDefault="00D1784A" w:rsidP="0078100A"/>
    <w:p w:rsidR="00C76B03" w:rsidRPr="00CE20E7" w:rsidRDefault="00C76B03" w:rsidP="0078100A">
      <w:pPr>
        <w:rPr>
          <w:sz w:val="28"/>
          <w:szCs w:val="28"/>
        </w:rPr>
      </w:pPr>
    </w:p>
    <w:p w:rsidR="0078100A" w:rsidRPr="00CF617C" w:rsidRDefault="0078100A" w:rsidP="0078100A">
      <w:pPr>
        <w:rPr>
          <w:sz w:val="26"/>
          <w:szCs w:val="26"/>
        </w:rPr>
      </w:pPr>
      <w:r w:rsidRPr="00CF617C">
        <w:rPr>
          <w:sz w:val="26"/>
          <w:szCs w:val="26"/>
        </w:rPr>
        <w:t>Начальник департамента экономики,</w:t>
      </w:r>
    </w:p>
    <w:p w:rsidR="0078100A" w:rsidRPr="00CF617C" w:rsidRDefault="0078100A" w:rsidP="0078100A">
      <w:pPr>
        <w:rPr>
          <w:sz w:val="26"/>
          <w:szCs w:val="26"/>
        </w:rPr>
      </w:pPr>
      <w:r w:rsidRPr="00CF617C">
        <w:rPr>
          <w:sz w:val="26"/>
          <w:szCs w:val="26"/>
        </w:rPr>
        <w:t>инвестиций и промышленной политики</w:t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  <w:t xml:space="preserve">Н.Ю. </w:t>
      </w:r>
      <w:proofErr w:type="spellStart"/>
      <w:r w:rsidRPr="00CF617C">
        <w:rPr>
          <w:sz w:val="26"/>
          <w:szCs w:val="26"/>
        </w:rPr>
        <w:t>Сдобняков</w:t>
      </w:r>
      <w:proofErr w:type="spellEnd"/>
    </w:p>
    <w:p w:rsidR="0078100A" w:rsidRPr="00CE20E7" w:rsidRDefault="0078100A" w:rsidP="0078100A">
      <w:pPr>
        <w:rPr>
          <w:sz w:val="28"/>
          <w:szCs w:val="28"/>
        </w:rPr>
      </w:pPr>
    </w:p>
    <w:p w:rsidR="0078100A" w:rsidRPr="00CE20E7" w:rsidRDefault="0078100A" w:rsidP="0078100A">
      <w:pPr>
        <w:rPr>
          <w:sz w:val="28"/>
          <w:szCs w:val="28"/>
        </w:rPr>
      </w:pPr>
    </w:p>
    <w:p w:rsidR="0078100A" w:rsidRPr="00C76B03" w:rsidRDefault="0078100A" w:rsidP="0078100A">
      <w:pPr>
        <w:pageBreakBefore/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lastRenderedPageBreak/>
        <w:t>Приложение 2</w:t>
      </w:r>
    </w:p>
    <w:p w:rsidR="0078100A" w:rsidRPr="00C76B03" w:rsidRDefault="0078100A" w:rsidP="0078100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к распоряжению администрации города Твери</w:t>
      </w:r>
    </w:p>
    <w:p w:rsidR="0078100A" w:rsidRPr="00C76B03" w:rsidRDefault="0078100A" w:rsidP="0078100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от «</w:t>
      </w:r>
      <w:r w:rsidR="00710BCC">
        <w:rPr>
          <w:color w:val="000000"/>
          <w:sz w:val="26"/>
          <w:szCs w:val="26"/>
        </w:rPr>
        <w:t>06</w:t>
      </w:r>
      <w:r w:rsidRPr="00C76B03">
        <w:rPr>
          <w:color w:val="000000"/>
          <w:sz w:val="26"/>
          <w:szCs w:val="26"/>
        </w:rPr>
        <w:t>»</w:t>
      </w:r>
      <w:r w:rsidR="00710BCC">
        <w:rPr>
          <w:color w:val="000000"/>
          <w:sz w:val="26"/>
          <w:szCs w:val="26"/>
        </w:rPr>
        <w:t xml:space="preserve"> апреля</w:t>
      </w:r>
      <w:r w:rsidRPr="00C76B03">
        <w:rPr>
          <w:color w:val="000000"/>
          <w:sz w:val="26"/>
          <w:szCs w:val="26"/>
        </w:rPr>
        <w:t xml:space="preserve">  2015 № </w:t>
      </w:r>
      <w:r w:rsidR="00710BCC">
        <w:rPr>
          <w:color w:val="000000"/>
          <w:sz w:val="26"/>
          <w:szCs w:val="26"/>
        </w:rPr>
        <w:t>258</w:t>
      </w:r>
      <w:bookmarkStart w:id="1" w:name="_GoBack"/>
      <w:bookmarkEnd w:id="1"/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jc w:val="center"/>
        <w:rPr>
          <w:b/>
          <w:sz w:val="26"/>
          <w:szCs w:val="26"/>
        </w:rPr>
      </w:pPr>
      <w:r w:rsidRPr="00C76B03">
        <w:rPr>
          <w:b/>
          <w:sz w:val="26"/>
          <w:szCs w:val="26"/>
        </w:rPr>
        <w:t>ОТЧЕТ</w:t>
      </w:r>
    </w:p>
    <w:p w:rsidR="0078100A" w:rsidRPr="00C76B03" w:rsidRDefault="0078100A" w:rsidP="0078100A">
      <w:pPr>
        <w:jc w:val="center"/>
        <w:rPr>
          <w:b/>
          <w:sz w:val="26"/>
          <w:szCs w:val="26"/>
        </w:rPr>
      </w:pPr>
      <w:r w:rsidRPr="00C76B03">
        <w:rPr>
          <w:b/>
          <w:sz w:val="26"/>
          <w:szCs w:val="26"/>
        </w:rPr>
        <w:t xml:space="preserve">об исполнении Плана мероприятий по проведению </w:t>
      </w:r>
      <w:proofErr w:type="gramStart"/>
      <w:r w:rsidRPr="00C76B03">
        <w:rPr>
          <w:b/>
          <w:sz w:val="26"/>
          <w:szCs w:val="26"/>
        </w:rPr>
        <w:t>административной</w:t>
      </w:r>
      <w:proofErr w:type="gramEnd"/>
      <w:r w:rsidRPr="00C76B03">
        <w:rPr>
          <w:b/>
          <w:sz w:val="26"/>
          <w:szCs w:val="26"/>
        </w:rPr>
        <w:t xml:space="preserve"> </w:t>
      </w:r>
    </w:p>
    <w:p w:rsidR="0078100A" w:rsidRPr="00C76B03" w:rsidRDefault="0078100A" w:rsidP="0078100A">
      <w:pPr>
        <w:jc w:val="center"/>
        <w:rPr>
          <w:b/>
          <w:sz w:val="26"/>
          <w:szCs w:val="26"/>
        </w:rPr>
      </w:pPr>
      <w:r w:rsidRPr="00C76B03">
        <w:rPr>
          <w:b/>
          <w:sz w:val="26"/>
          <w:szCs w:val="26"/>
        </w:rPr>
        <w:t>реформы в городе Твери на 2015 год</w:t>
      </w:r>
    </w:p>
    <w:p w:rsidR="0078100A" w:rsidRPr="00C76B03" w:rsidRDefault="0078100A" w:rsidP="0078100A">
      <w:pPr>
        <w:jc w:val="center"/>
        <w:rPr>
          <w:sz w:val="26"/>
          <w:szCs w:val="26"/>
        </w:rPr>
      </w:pPr>
      <w:r w:rsidRPr="00C76B03">
        <w:rPr>
          <w:sz w:val="26"/>
          <w:szCs w:val="26"/>
        </w:rPr>
        <w:t xml:space="preserve">за </w:t>
      </w:r>
      <w:r w:rsidRPr="00C76B03">
        <w:rPr>
          <w:sz w:val="26"/>
          <w:szCs w:val="26"/>
          <w:lang w:val="en-US"/>
        </w:rPr>
        <w:t>I</w:t>
      </w:r>
      <w:r w:rsidRPr="00C76B03">
        <w:rPr>
          <w:sz w:val="26"/>
          <w:szCs w:val="26"/>
        </w:rPr>
        <w:t xml:space="preserve"> квартал (</w:t>
      </w:r>
      <w:r w:rsidRPr="00C76B03">
        <w:rPr>
          <w:sz w:val="26"/>
          <w:szCs w:val="26"/>
          <w:lang w:val="en-US"/>
        </w:rPr>
        <w:t>I</w:t>
      </w:r>
      <w:r w:rsidRPr="00C76B03">
        <w:rPr>
          <w:sz w:val="26"/>
          <w:szCs w:val="26"/>
        </w:rPr>
        <w:t xml:space="preserve"> полугодие, 9 месяцев, год)</w:t>
      </w: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  <w:r w:rsidRPr="00C76B03">
        <w:rPr>
          <w:sz w:val="26"/>
          <w:szCs w:val="26"/>
        </w:rPr>
        <w:t>Структурное подразделение: __________________________________________________________________________________</w:t>
      </w:r>
    </w:p>
    <w:p w:rsidR="0078100A" w:rsidRPr="00260AED" w:rsidRDefault="0078100A" w:rsidP="0078100A">
      <w:pPr>
        <w:jc w:val="center"/>
        <w:rPr>
          <w:sz w:val="16"/>
          <w:szCs w:val="16"/>
        </w:rPr>
      </w:pPr>
      <w:r w:rsidRPr="00260AED">
        <w:rPr>
          <w:sz w:val="16"/>
          <w:szCs w:val="16"/>
        </w:rPr>
        <w:t>(название структурного подразделения администрации города Твери)</w:t>
      </w:r>
    </w:p>
    <w:p w:rsidR="0078100A" w:rsidRDefault="0078100A" w:rsidP="0078100A"/>
    <w:p w:rsidR="0078100A" w:rsidRDefault="0078100A" w:rsidP="0078100A"/>
    <w:p w:rsidR="0078100A" w:rsidRDefault="0078100A" w:rsidP="007810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372"/>
        <w:gridCol w:w="1827"/>
        <w:gridCol w:w="1653"/>
        <w:gridCol w:w="1646"/>
        <w:gridCol w:w="1653"/>
        <w:gridCol w:w="1676"/>
        <w:gridCol w:w="2680"/>
      </w:tblGrid>
      <w:tr w:rsidR="0078100A" w:rsidRPr="002C2B3F" w:rsidTr="0021747C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2B3F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C2B3F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78100A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 xml:space="preserve">Примечания </w:t>
            </w:r>
          </w:p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color w:val="000000"/>
                <w:sz w:val="16"/>
                <w:szCs w:val="16"/>
              </w:rPr>
              <w:t xml:space="preserve">(причины задержки сроков исполнения и </w:t>
            </w:r>
            <w:proofErr w:type="spellStart"/>
            <w:r w:rsidRPr="002C2B3F">
              <w:rPr>
                <w:color w:val="000000"/>
                <w:sz w:val="16"/>
                <w:szCs w:val="16"/>
              </w:rPr>
              <w:t>недостижения</w:t>
            </w:r>
            <w:proofErr w:type="spellEnd"/>
            <w:r w:rsidRPr="002C2B3F">
              <w:rPr>
                <w:color w:val="000000"/>
                <w:sz w:val="16"/>
                <w:szCs w:val="16"/>
              </w:rPr>
              <w:t xml:space="preserve"> запланированных результатов)</w:t>
            </w:r>
          </w:p>
        </w:tc>
      </w:tr>
      <w:tr w:rsidR="0078100A" w:rsidRPr="002C2B3F" w:rsidTr="0021747C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Фактический</w:t>
            </w:r>
          </w:p>
          <w:p w:rsidR="0078100A" w:rsidRPr="002C2B3F" w:rsidRDefault="0078100A" w:rsidP="0021747C">
            <w:pPr>
              <w:jc w:val="center"/>
              <w:rPr>
                <w:color w:val="000000"/>
                <w:sz w:val="16"/>
                <w:szCs w:val="16"/>
              </w:rPr>
            </w:pPr>
            <w:r w:rsidRPr="002C2B3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2C2B3F">
              <w:rPr>
                <w:color w:val="000000"/>
                <w:sz w:val="16"/>
                <w:szCs w:val="16"/>
              </w:rPr>
              <w:t>достигнутый</w:t>
            </w:r>
            <w:proofErr w:type="gramEnd"/>
            <w:r w:rsidRPr="002C2B3F">
              <w:rPr>
                <w:color w:val="000000"/>
                <w:sz w:val="16"/>
                <w:szCs w:val="16"/>
              </w:rPr>
              <w:t xml:space="preserve"> с начала года)</w:t>
            </w:r>
          </w:p>
        </w:tc>
        <w:tc>
          <w:tcPr>
            <w:tcW w:w="2977" w:type="dxa"/>
            <w:vMerge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3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</w:tr>
    </w:tbl>
    <w:p w:rsidR="0078100A" w:rsidRDefault="0078100A" w:rsidP="0078100A"/>
    <w:p w:rsidR="0078100A" w:rsidRDefault="0078100A" w:rsidP="0078100A"/>
    <w:p w:rsidR="0078100A" w:rsidRPr="00C76B03" w:rsidRDefault="0078100A" w:rsidP="0078100A">
      <w:pPr>
        <w:rPr>
          <w:sz w:val="26"/>
          <w:szCs w:val="26"/>
        </w:rPr>
      </w:pPr>
      <w:r w:rsidRPr="00C76B03">
        <w:rPr>
          <w:sz w:val="26"/>
          <w:szCs w:val="26"/>
        </w:rPr>
        <w:t xml:space="preserve">Руководитель структурного подразделения 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="00C76B03" w:rsidRPr="00C76B03">
        <w:rPr>
          <w:sz w:val="26"/>
          <w:szCs w:val="26"/>
        </w:rPr>
        <w:tab/>
      </w:r>
      <w:r w:rsidR="00C76B03" w:rsidRPr="00C76B03">
        <w:rPr>
          <w:sz w:val="26"/>
          <w:szCs w:val="26"/>
        </w:rPr>
        <w:tab/>
      </w:r>
      <w:r w:rsidR="00C76B03"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>Подпись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  <w:t>ФИО</w:t>
      </w: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C76B03" w:rsidRPr="00C76B03" w:rsidRDefault="00C76B03" w:rsidP="0078100A">
      <w:pPr>
        <w:rPr>
          <w:sz w:val="26"/>
          <w:szCs w:val="26"/>
        </w:rPr>
      </w:pPr>
    </w:p>
    <w:p w:rsidR="00C76B03" w:rsidRPr="00C76B03" w:rsidRDefault="00C76B03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  <w:r w:rsidRPr="00C76B03">
        <w:rPr>
          <w:sz w:val="26"/>
          <w:szCs w:val="26"/>
        </w:rPr>
        <w:t xml:space="preserve">Начальник департамента экономики, </w:t>
      </w:r>
    </w:p>
    <w:p w:rsidR="0078100A" w:rsidRPr="00C76B03" w:rsidRDefault="0078100A" w:rsidP="0078100A">
      <w:pPr>
        <w:rPr>
          <w:sz w:val="26"/>
          <w:szCs w:val="26"/>
        </w:rPr>
      </w:pPr>
      <w:r w:rsidRPr="00C76B03">
        <w:rPr>
          <w:sz w:val="26"/>
          <w:szCs w:val="26"/>
        </w:rPr>
        <w:t>инвестиций и промышленной политики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  <w:t xml:space="preserve">   </w:t>
      </w:r>
      <w:r w:rsidR="00C76B03"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 xml:space="preserve">Н.Ю. </w:t>
      </w:r>
      <w:proofErr w:type="spellStart"/>
      <w:r w:rsidRPr="00C76B03">
        <w:rPr>
          <w:sz w:val="26"/>
          <w:szCs w:val="26"/>
        </w:rPr>
        <w:t>Сдобняков</w:t>
      </w:r>
      <w:proofErr w:type="spellEnd"/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78100A" w:rsidRDefault="0078100A" w:rsidP="0078100A">
      <w:pPr>
        <w:rPr>
          <w:sz w:val="28"/>
          <w:szCs w:val="28"/>
        </w:rPr>
      </w:pPr>
    </w:p>
    <w:sectPr w:rsidR="0078100A" w:rsidRPr="0078100A" w:rsidSect="00CB22AF">
      <w:headerReference w:type="default" r:id="rId9"/>
      <w:pgSz w:w="16838" w:h="11906" w:orient="landscape"/>
      <w:pgMar w:top="851" w:right="851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45" w:rsidRDefault="00F95545" w:rsidP="00100C82">
      <w:r>
        <w:separator/>
      </w:r>
    </w:p>
  </w:endnote>
  <w:endnote w:type="continuationSeparator" w:id="0">
    <w:p w:rsidR="00F95545" w:rsidRDefault="00F95545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45" w:rsidRDefault="00F95545" w:rsidP="00100C82">
      <w:r>
        <w:separator/>
      </w:r>
    </w:p>
  </w:footnote>
  <w:footnote w:type="continuationSeparator" w:id="0">
    <w:p w:rsidR="00F95545" w:rsidRDefault="00F95545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4084"/>
      <w:docPartObj>
        <w:docPartGallery w:val="Page Numbers (Top of Page)"/>
        <w:docPartUnique/>
      </w:docPartObj>
    </w:sdtPr>
    <w:sdtEndPr/>
    <w:sdtContent>
      <w:p w:rsidR="00CB22AF" w:rsidRDefault="00920CB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BC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B22AF" w:rsidRDefault="00CB22A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4FAC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5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29A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5C47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33A0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BCC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3B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3E4A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0CB8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91C"/>
    <w:rsid w:val="009364B0"/>
    <w:rsid w:val="00940E38"/>
    <w:rsid w:val="00942EC9"/>
    <w:rsid w:val="00943153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1D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7FA8"/>
    <w:rsid w:val="00CB12F7"/>
    <w:rsid w:val="00CB22AF"/>
    <w:rsid w:val="00CB3383"/>
    <w:rsid w:val="00CB4291"/>
    <w:rsid w:val="00CB4E2D"/>
    <w:rsid w:val="00CB6D48"/>
    <w:rsid w:val="00CB7466"/>
    <w:rsid w:val="00CC0D32"/>
    <w:rsid w:val="00CC3D5E"/>
    <w:rsid w:val="00CC47F2"/>
    <w:rsid w:val="00CC5B0D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54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CB22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22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12B2D-D111-436B-A548-E9CE28A9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2015-03-31T09:26:00Z</cp:lastPrinted>
  <dcterms:created xsi:type="dcterms:W3CDTF">2015-04-06T08:50:00Z</dcterms:created>
  <dcterms:modified xsi:type="dcterms:W3CDTF">2015-04-07T07:55:00Z</dcterms:modified>
</cp:coreProperties>
</file>